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E8" w:rsidRPr="008D39BF" w:rsidRDefault="00D128E8" w:rsidP="00D128E8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D128E8" w:rsidRPr="008D39BF" w:rsidRDefault="00D128E8" w:rsidP="00D128E8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D128E8" w:rsidRPr="008D39BF" w:rsidRDefault="00D128E8" w:rsidP="00D128E8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D128E8" w:rsidRPr="008D39BF" w:rsidRDefault="00D128E8" w:rsidP="00D128E8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D128E8" w:rsidRPr="008D39BF" w:rsidRDefault="00D128E8" w:rsidP="00D128E8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6C639F" w:rsidRPr="00D9184D" w:rsidRDefault="00D128E8" w:rsidP="006C639F">
      <w:pPr>
        <w:rPr>
          <w:b/>
          <w:bCs/>
          <w:lang w:val="sr-Cyrl-C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="006C639F" w:rsidRPr="006C639F">
        <w:rPr>
          <w:bCs/>
          <w:lang w:val="sr-Cyrl-CS"/>
        </w:rPr>
        <w:t>06-2/</w:t>
      </w:r>
      <w:r w:rsidR="006C639F" w:rsidRPr="006C639F">
        <w:rPr>
          <w:bCs/>
          <w:lang w:val="sr-Cyrl-CS"/>
        </w:rPr>
        <w:softHyphen/>
      </w:r>
      <w:r w:rsidR="006C639F" w:rsidRPr="006C639F">
        <w:rPr>
          <w:bCs/>
          <w:lang w:val="sr-Cyrl-CS"/>
        </w:rPr>
        <w:softHyphen/>
      </w:r>
      <w:r w:rsidR="006C639F" w:rsidRPr="006C639F">
        <w:rPr>
          <w:bCs/>
          <w:lang w:val="sr-Cyrl-CS"/>
        </w:rPr>
        <w:softHyphen/>
        <w:t>23-</w:t>
      </w:r>
      <w:r w:rsidR="006C639F" w:rsidRPr="006C639F">
        <w:rPr>
          <w:bCs/>
        </w:rPr>
        <w:t>1</w:t>
      </w:r>
      <w:r w:rsidR="006C639F" w:rsidRPr="006C639F">
        <w:rPr>
          <w:bCs/>
          <w:lang w:val="sr-Cyrl-CS"/>
        </w:rPr>
        <w:t>3</w:t>
      </w:r>
    </w:p>
    <w:p w:rsidR="00D128E8" w:rsidRPr="008D39BF" w:rsidRDefault="00D128E8" w:rsidP="00D128E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8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јануар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>. године</w:t>
      </w:r>
    </w:p>
    <w:p w:rsidR="00D128E8" w:rsidRPr="008D39BF" w:rsidRDefault="00D128E8" w:rsidP="00D128E8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2C2403" w:rsidRPr="009E5267" w:rsidRDefault="002C2403" w:rsidP="002C240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2C2403" w:rsidRPr="009E5267" w:rsidRDefault="002C2403" w:rsidP="002C2403">
      <w:pPr>
        <w:rPr>
          <w:sz w:val="24"/>
          <w:szCs w:val="24"/>
          <w:lang w:val="sr-Cyrl-CS"/>
        </w:rPr>
      </w:pPr>
    </w:p>
    <w:p w:rsidR="002C2403" w:rsidRPr="009E5267" w:rsidRDefault="002C2403" w:rsidP="002C2403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 Ф О Р М А Ц И Ј А</w:t>
      </w:r>
    </w:p>
    <w:p w:rsidR="00D128E8" w:rsidRDefault="002C2403" w:rsidP="00D128E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ЈАВНОМ СЛУШАЊУ</w:t>
      </w:r>
      <w:r w:rsidRPr="009E5267">
        <w:rPr>
          <w:sz w:val="24"/>
          <w:szCs w:val="24"/>
          <w:lang w:val="ru-RU"/>
        </w:rPr>
        <w:t xml:space="preserve"> ОДБОРА ЗА РАД, СОЦИЈАЛНА ПИТАЊА,</w:t>
      </w:r>
      <w:r w:rsidR="00D128E8">
        <w:rPr>
          <w:sz w:val="24"/>
          <w:szCs w:val="24"/>
          <w:lang w:val="ru-RU"/>
        </w:rPr>
        <w:t xml:space="preserve"> </w:t>
      </w:r>
    </w:p>
    <w:p w:rsidR="002C2403" w:rsidRPr="009E5267" w:rsidRDefault="00D128E8" w:rsidP="00D128E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ДРУШТВЕНУ УКЉУЧЕНОСТ И СМАЊЕЊЕ СИРОМАШТВА, </w:t>
      </w:r>
      <w:r w:rsidR="002C2403" w:rsidRPr="009E5267">
        <w:rPr>
          <w:sz w:val="24"/>
          <w:szCs w:val="24"/>
          <w:lang w:val="ru-RU"/>
        </w:rPr>
        <w:t xml:space="preserve"> </w:t>
      </w:r>
    </w:p>
    <w:p w:rsidR="002C2403" w:rsidRDefault="002C2403" w:rsidP="002C2403">
      <w:pPr>
        <w:ind w:right="-80"/>
        <w:jc w:val="center"/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ru-RU"/>
        </w:rPr>
        <w:t>ОДРЖАН</w:t>
      </w:r>
      <w:r>
        <w:rPr>
          <w:sz w:val="24"/>
          <w:szCs w:val="24"/>
          <w:lang w:val="ru-RU"/>
        </w:rPr>
        <w:t>ОМ</w:t>
      </w:r>
      <w:r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</w:t>
      </w:r>
      <w:r w:rsidR="00D128E8">
        <w:rPr>
          <w:sz w:val="24"/>
          <w:szCs w:val="24"/>
          <w:lang w:val="ru-RU"/>
        </w:rPr>
        <w:t>4</w:t>
      </w:r>
      <w:r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Ј</w:t>
      </w:r>
      <w:r w:rsidR="00D128E8">
        <w:rPr>
          <w:sz w:val="24"/>
          <w:szCs w:val="24"/>
          <w:lang w:val="sr-Cyrl-CS"/>
        </w:rPr>
        <w:t>АН</w:t>
      </w:r>
      <w:r>
        <w:rPr>
          <w:sz w:val="24"/>
          <w:szCs w:val="24"/>
          <w:lang w:val="sr-Cyrl-CS"/>
        </w:rPr>
        <w:t>У</w:t>
      </w:r>
      <w:r w:rsidR="00D128E8">
        <w:rPr>
          <w:sz w:val="24"/>
          <w:szCs w:val="24"/>
          <w:lang w:val="sr-Cyrl-CS"/>
        </w:rPr>
        <w:t>АР</w:t>
      </w:r>
      <w:r>
        <w:rPr>
          <w:sz w:val="24"/>
          <w:szCs w:val="24"/>
          <w:lang w:val="sr-Cyrl-CS"/>
        </w:rPr>
        <w:t>А</w:t>
      </w:r>
      <w:r w:rsidRPr="009E5267">
        <w:rPr>
          <w:sz w:val="24"/>
          <w:szCs w:val="24"/>
          <w:lang w:val="sr-Cyrl-CS"/>
        </w:rPr>
        <w:t xml:space="preserve"> 20</w:t>
      </w:r>
      <w:r>
        <w:rPr>
          <w:sz w:val="24"/>
          <w:szCs w:val="24"/>
          <w:lang w:val="sr-Cyrl-CS"/>
        </w:rPr>
        <w:t>1</w:t>
      </w:r>
      <w:r w:rsidR="00D128E8">
        <w:rPr>
          <w:sz w:val="24"/>
          <w:szCs w:val="24"/>
          <w:lang w:val="sr-Cyrl-CS"/>
        </w:rPr>
        <w:t>3</w:t>
      </w:r>
      <w:r w:rsidRPr="009E5267">
        <w:rPr>
          <w:sz w:val="24"/>
          <w:szCs w:val="24"/>
          <w:lang w:val="sr-Cyrl-CS"/>
        </w:rPr>
        <w:t>. ГОДИНЕ</w:t>
      </w:r>
    </w:p>
    <w:p w:rsidR="002C2403" w:rsidRPr="009E5267" w:rsidRDefault="002C2403" w:rsidP="002C2403">
      <w:pPr>
        <w:ind w:right="-80"/>
        <w:jc w:val="center"/>
        <w:rPr>
          <w:sz w:val="24"/>
          <w:szCs w:val="24"/>
          <w:lang w:val="sr-Cyrl-CS"/>
        </w:rPr>
      </w:pPr>
    </w:p>
    <w:p w:rsidR="002C2403" w:rsidRPr="009E5267" w:rsidRDefault="002C2403" w:rsidP="002C2403">
      <w:pPr>
        <w:rPr>
          <w:sz w:val="24"/>
          <w:szCs w:val="24"/>
          <w:lang w:val="sr-Cyrl-CS"/>
        </w:rPr>
      </w:pP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У Дому Народне скупштине је 2</w:t>
      </w:r>
      <w:r w:rsidR="00D128E8"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>. ј</w:t>
      </w:r>
      <w:r w:rsidR="00D128E8">
        <w:rPr>
          <w:sz w:val="24"/>
          <w:szCs w:val="24"/>
          <w:lang w:val="sr-Cyrl-CS"/>
        </w:rPr>
        <w:t>ан</w:t>
      </w:r>
      <w:r>
        <w:rPr>
          <w:sz w:val="24"/>
          <w:szCs w:val="24"/>
          <w:lang w:val="sr-Cyrl-CS"/>
        </w:rPr>
        <w:t>у</w:t>
      </w:r>
      <w:r w:rsidR="00D128E8">
        <w:rPr>
          <w:sz w:val="24"/>
          <w:szCs w:val="24"/>
          <w:lang w:val="sr-Cyrl-CS"/>
        </w:rPr>
        <w:t>ар</w:t>
      </w:r>
      <w:r>
        <w:rPr>
          <w:sz w:val="24"/>
          <w:szCs w:val="24"/>
          <w:lang w:val="sr-Cyrl-CS"/>
        </w:rPr>
        <w:t>а 201</w:t>
      </w:r>
      <w:r w:rsidR="00D128E8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 xml:space="preserve">. године, одржано јавно слушање </w:t>
      </w:r>
      <w:r w:rsidR="00D128E8">
        <w:rPr>
          <w:sz w:val="24"/>
          <w:szCs w:val="24"/>
          <w:lang w:val="sr-Cyrl-CS"/>
        </w:rPr>
        <w:t>на</w:t>
      </w:r>
      <w:r>
        <w:rPr>
          <w:sz w:val="24"/>
          <w:szCs w:val="24"/>
          <w:lang w:val="sr-Cyrl-CS"/>
        </w:rPr>
        <w:t xml:space="preserve"> </w:t>
      </w:r>
      <w:r w:rsidR="00D128E8">
        <w:rPr>
          <w:sz w:val="24"/>
          <w:szCs w:val="24"/>
          <w:lang w:val="sr-Cyrl-CS"/>
        </w:rPr>
        <w:t>тему</w:t>
      </w:r>
      <w:r>
        <w:rPr>
          <w:sz w:val="24"/>
          <w:szCs w:val="24"/>
          <w:lang w:val="sr-Cyrl-CS"/>
        </w:rPr>
        <w:t xml:space="preserve"> „</w:t>
      </w:r>
      <w:r w:rsidR="00D128E8">
        <w:rPr>
          <w:sz w:val="24"/>
          <w:szCs w:val="24"/>
          <w:lang w:val="sr-Cyrl-CS"/>
        </w:rPr>
        <w:t>Годину дана примене Закона о социјалној заштити</w:t>
      </w:r>
      <w:r>
        <w:rPr>
          <w:sz w:val="24"/>
          <w:szCs w:val="24"/>
          <w:lang w:val="sr-Cyrl-CS"/>
        </w:rPr>
        <w:t>“.</w:t>
      </w:r>
      <w:r w:rsidR="00D128E8">
        <w:rPr>
          <w:sz w:val="24"/>
          <w:szCs w:val="24"/>
          <w:lang w:val="sr-Cyrl-CS"/>
        </w:rPr>
        <w:t xml:space="preserve">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Јавном слушању су присуствовали: </w:t>
      </w:r>
      <w:r w:rsidR="00322FB0">
        <w:rPr>
          <w:sz w:val="24"/>
          <w:szCs w:val="24"/>
          <w:lang w:val="sr-Cyrl-CS"/>
        </w:rPr>
        <w:t xml:space="preserve">Константнин Арсеновић, потпредседник Народне скупштине, </w:t>
      </w:r>
      <w:r w:rsidR="00D128E8">
        <w:rPr>
          <w:sz w:val="24"/>
          <w:szCs w:val="24"/>
          <w:lang w:val="sr-Cyrl-CS"/>
        </w:rPr>
        <w:t>Милица Дроњак</w:t>
      </w:r>
      <w:r>
        <w:rPr>
          <w:sz w:val="24"/>
          <w:szCs w:val="24"/>
          <w:lang w:val="sr-Cyrl-CS"/>
        </w:rPr>
        <w:t>, председни</w:t>
      </w:r>
      <w:r w:rsidR="00D128E8">
        <w:rPr>
          <w:sz w:val="24"/>
          <w:szCs w:val="24"/>
          <w:lang w:val="sr-Cyrl-CS"/>
        </w:rPr>
        <w:t>ца</w:t>
      </w:r>
      <w:r>
        <w:rPr>
          <w:sz w:val="24"/>
          <w:szCs w:val="24"/>
          <w:lang w:val="sr-Cyrl-CS"/>
        </w:rPr>
        <w:t xml:space="preserve"> Одбора, </w:t>
      </w:r>
      <w:r w:rsidR="00531382">
        <w:rPr>
          <w:sz w:val="24"/>
          <w:szCs w:val="24"/>
          <w:lang w:val="sr-Cyrl-CS"/>
        </w:rPr>
        <w:t xml:space="preserve">Ранка Савић, заменица председнице Одбора, </w:t>
      </w:r>
      <w:r w:rsidR="00D05296">
        <w:rPr>
          <w:sz w:val="24"/>
          <w:szCs w:val="24"/>
          <w:lang w:val="sr-Cyrl-CS"/>
        </w:rPr>
        <w:t>Љиљана Лучић</w:t>
      </w:r>
      <w:r>
        <w:rPr>
          <w:sz w:val="24"/>
          <w:szCs w:val="24"/>
          <w:lang w:val="sr-Cyrl-CS"/>
        </w:rPr>
        <w:t>,</w:t>
      </w:r>
      <w:r w:rsidR="00D05296">
        <w:rPr>
          <w:sz w:val="24"/>
          <w:szCs w:val="24"/>
          <w:lang w:val="sr-Cyrl-CS"/>
        </w:rPr>
        <w:t xml:space="preserve"> Мирјана Драгаш, Миланка Јевтовић Вукојичић,  члан</w:t>
      </w:r>
      <w:r>
        <w:rPr>
          <w:sz w:val="24"/>
          <w:szCs w:val="24"/>
          <w:lang w:val="sr-Cyrl-CS"/>
        </w:rPr>
        <w:t>и</w:t>
      </w:r>
      <w:r w:rsidR="00D05296">
        <w:rPr>
          <w:sz w:val="24"/>
          <w:szCs w:val="24"/>
          <w:lang w:val="sr-Cyrl-CS"/>
        </w:rPr>
        <w:t>це</w:t>
      </w:r>
      <w:r>
        <w:rPr>
          <w:sz w:val="24"/>
          <w:szCs w:val="24"/>
          <w:lang w:val="sr-Cyrl-CS"/>
        </w:rPr>
        <w:t xml:space="preserve"> Одбора, као и</w:t>
      </w:r>
      <w:r w:rsidR="00531382">
        <w:rPr>
          <w:sz w:val="24"/>
          <w:szCs w:val="24"/>
          <w:lang w:val="sr-Cyrl-CS"/>
        </w:rPr>
        <w:t xml:space="preserve"> Весна Јовицки</w:t>
      </w:r>
      <w:r w:rsidR="00D05296">
        <w:rPr>
          <w:sz w:val="24"/>
          <w:szCs w:val="24"/>
          <w:lang w:val="sr-Cyrl-CS"/>
        </w:rPr>
        <w:t xml:space="preserve"> и Миљенко Дерета</w:t>
      </w:r>
      <w:r w:rsidR="00531382">
        <w:rPr>
          <w:sz w:val="24"/>
          <w:szCs w:val="24"/>
          <w:lang w:val="sr-Cyrl-CS"/>
        </w:rPr>
        <w:t>, замениц</w:t>
      </w:r>
      <w:r w:rsidR="00D05296">
        <w:rPr>
          <w:sz w:val="24"/>
          <w:szCs w:val="24"/>
          <w:lang w:val="sr-Cyrl-CS"/>
        </w:rPr>
        <w:t>и</w:t>
      </w:r>
      <w:r>
        <w:rPr>
          <w:sz w:val="24"/>
          <w:szCs w:val="24"/>
          <w:lang w:val="sr-Cyrl-CS"/>
        </w:rPr>
        <w:t xml:space="preserve"> члан</w:t>
      </w:r>
      <w:r w:rsidR="00D05296">
        <w:rPr>
          <w:sz w:val="24"/>
          <w:szCs w:val="24"/>
          <w:lang w:val="sr-Cyrl-CS"/>
        </w:rPr>
        <w:t>ов</w:t>
      </w:r>
      <w:r>
        <w:rPr>
          <w:sz w:val="24"/>
          <w:szCs w:val="24"/>
          <w:lang w:val="sr-Cyrl-CS"/>
        </w:rPr>
        <w:t xml:space="preserve">а Одбора, </w:t>
      </w:r>
      <w:r w:rsidR="00D05296">
        <w:rPr>
          <w:sz w:val="24"/>
          <w:szCs w:val="24"/>
          <w:lang w:val="sr-Cyrl-CS"/>
        </w:rPr>
        <w:t xml:space="preserve">Мехо Омеровић, </w:t>
      </w:r>
      <w:r w:rsidR="00AD501E">
        <w:rPr>
          <w:sz w:val="24"/>
          <w:szCs w:val="24"/>
          <w:lang w:val="sr-Cyrl-CS"/>
        </w:rPr>
        <w:t>Слободан Јеремић и</w:t>
      </w:r>
      <w:r w:rsidR="00197FA5">
        <w:rPr>
          <w:sz w:val="24"/>
          <w:szCs w:val="24"/>
          <w:lang w:val="sr-Cyrl-CS"/>
        </w:rPr>
        <w:t xml:space="preserve"> Слободан Величковић</w:t>
      </w:r>
      <w:r>
        <w:rPr>
          <w:sz w:val="24"/>
          <w:szCs w:val="24"/>
          <w:lang w:val="sr-Cyrl-CS"/>
        </w:rPr>
        <w:t xml:space="preserve">, народни посланици, </w:t>
      </w:r>
      <w:r w:rsidR="00531382">
        <w:rPr>
          <w:sz w:val="24"/>
          <w:szCs w:val="24"/>
          <w:lang w:val="sr-Cyrl-RS"/>
        </w:rPr>
        <w:t xml:space="preserve">Бранкица Јанковић, државна секретарка у Министарству рада, запошљавања и социјалне политике, </w:t>
      </w:r>
      <w:r w:rsidR="00531382">
        <w:rPr>
          <w:sz w:val="24"/>
          <w:szCs w:val="24"/>
          <w:lang w:val="sr-Cyrl-CS"/>
        </w:rPr>
        <w:t>Дубравка Велат, извршна дирекотрка Грађанских иницијатива,</w:t>
      </w:r>
      <w:r>
        <w:rPr>
          <w:sz w:val="24"/>
          <w:szCs w:val="24"/>
          <w:lang w:val="sr-Cyrl-CS"/>
        </w:rPr>
        <w:t xml:space="preserve"> </w:t>
      </w:r>
      <w:r w:rsidR="00531382">
        <w:rPr>
          <w:sz w:val="24"/>
          <w:szCs w:val="24"/>
          <w:lang w:val="sr-Cyrl-RS"/>
        </w:rPr>
        <w:t xml:space="preserve">Владан Јовановић, експерт у области социјалне политике, Јелена Марковић, координаторка за образовање и развој људског капитала Тима за социјално укључивање и смањење сиромаштва, </w:t>
      </w:r>
      <w:r w:rsidR="006D40B5">
        <w:rPr>
          <w:sz w:val="24"/>
          <w:szCs w:val="24"/>
          <w:lang w:val="sr-Cyrl-RS"/>
        </w:rPr>
        <w:t xml:space="preserve">Драган </w:t>
      </w:r>
      <w:r w:rsidR="00531382">
        <w:rPr>
          <w:sz w:val="24"/>
          <w:szCs w:val="24"/>
          <w:lang w:val="sr-Cyrl-RS"/>
        </w:rPr>
        <w:t>Ђ</w:t>
      </w:r>
      <w:r w:rsidR="006D40B5">
        <w:rPr>
          <w:sz w:val="24"/>
          <w:szCs w:val="24"/>
          <w:lang w:val="sr-Cyrl-RS"/>
        </w:rPr>
        <w:t>укић</w:t>
      </w:r>
      <w:r w:rsidR="00531382">
        <w:rPr>
          <w:sz w:val="24"/>
          <w:szCs w:val="24"/>
          <w:lang w:val="sr-Cyrl-RS"/>
        </w:rPr>
        <w:t xml:space="preserve">, </w:t>
      </w:r>
      <w:r w:rsidR="006D40B5">
        <w:rPr>
          <w:sz w:val="24"/>
          <w:szCs w:val="24"/>
          <w:lang w:val="sr-Cyrl-RS"/>
        </w:rPr>
        <w:t>д</w:t>
      </w:r>
      <w:r w:rsidR="00322FB0">
        <w:rPr>
          <w:sz w:val="24"/>
          <w:szCs w:val="24"/>
          <w:lang w:val="sr-Cyrl-RS"/>
        </w:rPr>
        <w:t>и</w:t>
      </w:r>
      <w:r w:rsidR="006D40B5">
        <w:rPr>
          <w:sz w:val="24"/>
          <w:szCs w:val="24"/>
          <w:lang w:val="sr-Cyrl-RS"/>
        </w:rPr>
        <w:t xml:space="preserve">ректор сектора у </w:t>
      </w:r>
      <w:r w:rsidR="00531382">
        <w:rPr>
          <w:sz w:val="24"/>
          <w:szCs w:val="24"/>
          <w:lang w:val="sr-Cyrl-RS"/>
        </w:rPr>
        <w:t>Националн</w:t>
      </w:r>
      <w:r w:rsidR="006D40B5">
        <w:rPr>
          <w:sz w:val="24"/>
          <w:szCs w:val="24"/>
          <w:lang w:val="sr-Cyrl-RS"/>
        </w:rPr>
        <w:t>ој</w:t>
      </w:r>
      <w:r w:rsidR="00531382">
        <w:rPr>
          <w:sz w:val="24"/>
          <w:szCs w:val="24"/>
          <w:lang w:val="sr-Cyrl-RS"/>
        </w:rPr>
        <w:t xml:space="preserve"> служб</w:t>
      </w:r>
      <w:r w:rsidR="006D40B5">
        <w:rPr>
          <w:sz w:val="24"/>
          <w:szCs w:val="24"/>
          <w:lang w:val="sr-Cyrl-RS"/>
        </w:rPr>
        <w:t>и</w:t>
      </w:r>
      <w:r w:rsidR="00531382">
        <w:rPr>
          <w:sz w:val="24"/>
          <w:szCs w:val="24"/>
          <w:lang w:val="sr-Cyrl-RS"/>
        </w:rPr>
        <w:t xml:space="preserve"> за запошљавање, </w:t>
      </w:r>
      <w:r w:rsidR="00531382">
        <w:rPr>
          <w:sz w:val="24"/>
          <w:szCs w:val="24"/>
          <w:lang w:val="sr-Cyrl-CS"/>
        </w:rPr>
        <w:t xml:space="preserve">Маја Стојановић из Грађанских иницијатива, Јована Чањи Аранђеловић из Отвореног клуба Ниш, Роберт Козма из Групе 484, Гордана Рајков из Центра за самостални живот особа с инвалидитетом Србије, Надежда Сатарић из Снаге пријатељства – </w:t>
      </w:r>
      <w:r w:rsidR="00531382">
        <w:rPr>
          <w:sz w:val="24"/>
          <w:szCs w:val="24"/>
        </w:rPr>
        <w:t>Amity</w:t>
      </w:r>
      <w:r w:rsidR="00531382">
        <w:rPr>
          <w:sz w:val="24"/>
          <w:szCs w:val="24"/>
          <w:lang w:val="sr-Cyrl-RS"/>
        </w:rPr>
        <w:t xml:space="preserve">, </w:t>
      </w:r>
      <w:r w:rsidR="00D0413F">
        <w:rPr>
          <w:sz w:val="24"/>
          <w:szCs w:val="24"/>
          <w:lang w:val="sr-Cyrl-RS"/>
        </w:rPr>
        <w:t>као и представници државних органа, невладиних организација и корисника услуга социјалне заштите.</w:t>
      </w:r>
      <w:r w:rsidR="00322FB0">
        <w:rPr>
          <w:sz w:val="24"/>
          <w:szCs w:val="24"/>
          <w:lang w:val="sr-Cyrl-RS"/>
        </w:rPr>
        <w:t xml:space="preserve"> </w:t>
      </w:r>
      <w:r w:rsidR="00D0413F">
        <w:rPr>
          <w:sz w:val="24"/>
          <w:szCs w:val="24"/>
          <w:lang w:val="sr-Cyrl-RS"/>
        </w:rPr>
        <w:t xml:space="preserve"> </w:t>
      </w:r>
      <w:r w:rsidR="005A32E5">
        <w:rPr>
          <w:sz w:val="24"/>
          <w:szCs w:val="24"/>
          <w:lang w:val="sr-Cyrl-RS"/>
        </w:rPr>
        <w:t xml:space="preserve"> </w:t>
      </w:r>
      <w:r w:rsidR="006D40B5">
        <w:rPr>
          <w:sz w:val="24"/>
          <w:szCs w:val="24"/>
          <w:lang w:val="sr-Cyrl-RS"/>
        </w:rPr>
        <w:t xml:space="preserve"> </w:t>
      </w:r>
    </w:p>
    <w:p w:rsidR="007D7496" w:rsidRPr="007D7496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D128E8" w:rsidRPr="005B6EB0">
        <w:rPr>
          <w:b/>
          <w:sz w:val="24"/>
          <w:szCs w:val="24"/>
          <w:lang w:val="sr-Cyrl-CS"/>
        </w:rPr>
        <w:t>Милица Дроњак</w:t>
      </w:r>
      <w:r>
        <w:rPr>
          <w:sz w:val="24"/>
          <w:szCs w:val="24"/>
          <w:lang w:val="sr-Cyrl-CS"/>
        </w:rPr>
        <w:t>, председни</w:t>
      </w:r>
      <w:r w:rsidR="00D128E8">
        <w:rPr>
          <w:sz w:val="24"/>
          <w:szCs w:val="24"/>
          <w:lang w:val="sr-Cyrl-CS"/>
        </w:rPr>
        <w:t>ца</w:t>
      </w:r>
      <w:r>
        <w:rPr>
          <w:sz w:val="24"/>
          <w:szCs w:val="24"/>
          <w:lang w:val="sr-Cyrl-CS"/>
        </w:rPr>
        <w:t xml:space="preserve"> Одбора, </w:t>
      </w:r>
      <w:r w:rsidR="007D7496">
        <w:rPr>
          <w:sz w:val="24"/>
          <w:szCs w:val="24"/>
          <w:lang w:val="sr-Cyrl-CS"/>
        </w:rPr>
        <w:t xml:space="preserve">отварајући </w:t>
      </w:r>
      <w:r w:rsidR="00717FC1">
        <w:rPr>
          <w:sz w:val="24"/>
          <w:szCs w:val="24"/>
          <w:lang w:val="sr-Cyrl-CS"/>
        </w:rPr>
        <w:t xml:space="preserve">скуп </w:t>
      </w:r>
      <w:r w:rsidR="007D7496">
        <w:rPr>
          <w:sz w:val="24"/>
          <w:szCs w:val="24"/>
          <w:lang w:val="sr-Cyrl-CS"/>
        </w:rPr>
        <w:t>рекла је да</w:t>
      </w:r>
      <w:r w:rsidR="00717FC1">
        <w:rPr>
          <w:sz w:val="24"/>
          <w:szCs w:val="24"/>
          <w:lang w:val="sr-Cyrl-CS"/>
        </w:rPr>
        <w:t xml:space="preserve"> је јавно слушање</w:t>
      </w:r>
      <w:r w:rsidR="007D7496">
        <w:rPr>
          <w:sz w:val="24"/>
          <w:szCs w:val="24"/>
          <w:lang w:val="sr-Cyrl-CS"/>
        </w:rPr>
        <w:t xml:space="preserve"> организовано на иницијативу Грађанских иницијатива, а да је повод </w:t>
      </w:r>
      <w:r w:rsidR="00717FC1">
        <w:rPr>
          <w:sz w:val="24"/>
          <w:szCs w:val="24"/>
          <w:lang w:val="sr-Cyrl-CS"/>
        </w:rPr>
        <w:t xml:space="preserve">био </w:t>
      </w:r>
      <w:r w:rsidR="007D7496">
        <w:rPr>
          <w:sz w:val="24"/>
          <w:szCs w:val="24"/>
          <w:lang w:val="sr-Cyrl-CS"/>
        </w:rPr>
        <w:t xml:space="preserve">годину дана од примене Закона о социјалној заштити и представљање </w:t>
      </w:r>
      <w:r w:rsidR="007D7496" w:rsidRPr="00292D81">
        <w:rPr>
          <w:sz w:val="24"/>
          <w:szCs w:val="24"/>
        </w:rPr>
        <w:t xml:space="preserve">Извештаја </w:t>
      </w:r>
      <w:r w:rsidR="007D7496">
        <w:rPr>
          <w:sz w:val="24"/>
          <w:szCs w:val="24"/>
          <w:lang w:val="sr-Cyrl-CS"/>
        </w:rPr>
        <w:t xml:space="preserve">о </w:t>
      </w:r>
      <w:r w:rsidR="007D7496" w:rsidRPr="00292D81">
        <w:rPr>
          <w:sz w:val="24"/>
          <w:szCs w:val="24"/>
        </w:rPr>
        <w:t>примен</w:t>
      </w:r>
      <w:r w:rsidR="007D7496">
        <w:rPr>
          <w:sz w:val="24"/>
          <w:szCs w:val="24"/>
          <w:lang w:val="sr-Cyrl-CS"/>
        </w:rPr>
        <w:t>и</w:t>
      </w:r>
      <w:r w:rsidR="007D7496" w:rsidRPr="00292D81">
        <w:rPr>
          <w:sz w:val="24"/>
          <w:szCs w:val="24"/>
        </w:rPr>
        <w:t xml:space="preserve"> мера социјалне заштите</w:t>
      </w:r>
      <w:r w:rsidR="00717FC1">
        <w:rPr>
          <w:sz w:val="24"/>
          <w:szCs w:val="24"/>
          <w:lang w:val="sr-Cyrl-CS"/>
        </w:rPr>
        <w:t>,</w:t>
      </w:r>
      <w:r w:rsidR="007D7496" w:rsidRPr="00292D81">
        <w:rPr>
          <w:sz w:val="24"/>
          <w:szCs w:val="24"/>
        </w:rPr>
        <w:t xml:space="preserve"> на одређене циљне групе</w:t>
      </w:r>
      <w:r w:rsidR="007D7496">
        <w:rPr>
          <w:sz w:val="24"/>
          <w:szCs w:val="24"/>
          <w:lang w:val="sr-Cyrl-CS"/>
        </w:rPr>
        <w:t>.</w:t>
      </w:r>
    </w:p>
    <w:p w:rsidR="007D7496" w:rsidRDefault="002C2403" w:rsidP="007D749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B649F" w:rsidRPr="005B6EB0">
        <w:rPr>
          <w:b/>
          <w:sz w:val="24"/>
          <w:szCs w:val="24"/>
          <w:lang w:val="sr-Cyrl-CS"/>
        </w:rPr>
        <w:t>Константин Арсеновић</w:t>
      </w:r>
      <w:r w:rsidR="006C79C0">
        <w:rPr>
          <w:sz w:val="24"/>
          <w:szCs w:val="24"/>
          <w:lang w:val="sr-Cyrl-CS"/>
        </w:rPr>
        <w:t xml:space="preserve"> </w:t>
      </w:r>
      <w:r w:rsidR="007D7496">
        <w:rPr>
          <w:sz w:val="24"/>
          <w:szCs w:val="24"/>
          <w:lang w:val="sr-Cyrl-CS"/>
        </w:rPr>
        <w:t xml:space="preserve">потпредседник Народне скупштине </w:t>
      </w:r>
      <w:r w:rsidR="006C79C0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</w:t>
      </w:r>
      <w:r w:rsidR="00426720">
        <w:rPr>
          <w:sz w:val="24"/>
          <w:szCs w:val="24"/>
          <w:lang w:val="sr-Cyrl-CS"/>
        </w:rPr>
        <w:t>изразио</w:t>
      </w:r>
      <w:r>
        <w:rPr>
          <w:sz w:val="24"/>
          <w:szCs w:val="24"/>
          <w:lang w:val="sr-Cyrl-CS"/>
        </w:rPr>
        <w:t xml:space="preserve"> </w:t>
      </w:r>
      <w:r w:rsidR="00426720">
        <w:rPr>
          <w:sz w:val="24"/>
          <w:szCs w:val="24"/>
          <w:lang w:val="sr-Cyrl-CS"/>
        </w:rPr>
        <w:t>за</w:t>
      </w:r>
      <w:r>
        <w:rPr>
          <w:sz w:val="24"/>
          <w:szCs w:val="24"/>
          <w:lang w:val="sr-Cyrl-CS"/>
        </w:rPr>
        <w:t>д</w:t>
      </w:r>
      <w:r w:rsidR="00426720">
        <w:rPr>
          <w:sz w:val="24"/>
          <w:szCs w:val="24"/>
          <w:lang w:val="sr-Cyrl-CS"/>
        </w:rPr>
        <w:t>овољство што у своје</w:t>
      </w:r>
      <w:r w:rsidR="00426720" w:rsidRPr="00426720">
        <w:rPr>
          <w:sz w:val="24"/>
          <w:szCs w:val="24"/>
          <w:lang w:val="sr-Cyrl-CS"/>
        </w:rPr>
        <w:t xml:space="preserve"> </w:t>
      </w:r>
      <w:r w:rsidR="00426720">
        <w:rPr>
          <w:sz w:val="24"/>
          <w:szCs w:val="24"/>
          <w:lang w:val="sr-Cyrl-CS"/>
        </w:rPr>
        <w:t>и у име председника</w:t>
      </w:r>
      <w:r w:rsidR="006C79C0" w:rsidRPr="006C79C0">
        <w:rPr>
          <w:sz w:val="24"/>
          <w:szCs w:val="24"/>
          <w:lang w:val="sr-Cyrl-CS"/>
        </w:rPr>
        <w:t xml:space="preserve"> </w:t>
      </w:r>
      <w:r w:rsidR="006C79C0">
        <w:rPr>
          <w:sz w:val="24"/>
          <w:szCs w:val="24"/>
          <w:lang w:val="sr-Cyrl-CS"/>
        </w:rPr>
        <w:t>Народне скупштине</w:t>
      </w:r>
      <w:r w:rsidR="00426720">
        <w:rPr>
          <w:sz w:val="24"/>
          <w:szCs w:val="24"/>
          <w:lang w:val="sr-Cyrl-CS"/>
        </w:rPr>
        <w:t xml:space="preserve">, има прилику да поздрави скуп. </w:t>
      </w:r>
      <w:r w:rsidR="007D7496">
        <w:rPr>
          <w:sz w:val="24"/>
          <w:szCs w:val="24"/>
          <w:lang w:val="sr-Cyrl-CS"/>
        </w:rPr>
        <w:t xml:space="preserve">Изразио је наду да ће расправа на јавном слушању допринети сагледавању реализације </w:t>
      </w:r>
      <w:r w:rsidR="00426720">
        <w:rPr>
          <w:sz w:val="24"/>
          <w:szCs w:val="24"/>
          <w:lang w:val="sr-Cyrl-CS"/>
        </w:rPr>
        <w:t xml:space="preserve">циљеве </w:t>
      </w:r>
      <w:r w:rsidR="007D7496">
        <w:rPr>
          <w:sz w:val="24"/>
          <w:szCs w:val="24"/>
          <w:lang w:val="sr-Cyrl-CS"/>
        </w:rPr>
        <w:t>п</w:t>
      </w:r>
      <w:r w:rsidR="00426720">
        <w:rPr>
          <w:sz w:val="24"/>
          <w:szCs w:val="24"/>
          <w:lang w:val="sr-Cyrl-CS"/>
        </w:rPr>
        <w:t>остављени</w:t>
      </w:r>
      <w:r w:rsidR="007D7496">
        <w:rPr>
          <w:sz w:val="24"/>
          <w:szCs w:val="24"/>
          <w:lang w:val="sr-Cyrl-CS"/>
        </w:rPr>
        <w:t xml:space="preserve">х приликом доношења Закона о социјалној заштити, као и да ће се донети одређени закључци, у погледу правца даљег рада. </w:t>
      </w:r>
    </w:p>
    <w:p w:rsidR="009866A7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5B6EB0">
        <w:rPr>
          <w:b/>
          <w:sz w:val="24"/>
          <w:szCs w:val="24"/>
          <w:lang w:val="sr-Cyrl-CS"/>
        </w:rPr>
        <w:t>Ранка Савић</w:t>
      </w:r>
      <w:r>
        <w:rPr>
          <w:sz w:val="24"/>
          <w:szCs w:val="24"/>
          <w:lang w:val="sr-Cyrl-CS"/>
        </w:rPr>
        <w:t xml:space="preserve">, заменица председнице Одбора, </w:t>
      </w:r>
      <w:r w:rsidR="00506355">
        <w:rPr>
          <w:sz w:val="24"/>
          <w:szCs w:val="24"/>
          <w:lang w:val="sr-Cyrl-CS"/>
        </w:rPr>
        <w:t>и</w:t>
      </w:r>
      <w:r w:rsidR="00B77482">
        <w:rPr>
          <w:sz w:val="24"/>
          <w:szCs w:val="24"/>
          <w:lang w:val="sr-Cyrl-RS"/>
        </w:rPr>
        <w:t>стакла је да је за народне посланике важно да чују мишљење невладиног сектора о примени Закона о социјал</w:t>
      </w:r>
      <w:r w:rsidR="00A1702A">
        <w:rPr>
          <w:sz w:val="24"/>
          <w:szCs w:val="24"/>
          <w:lang w:val="sr-Cyrl-RS"/>
        </w:rPr>
        <w:t>но</w:t>
      </w:r>
      <w:r w:rsidR="00B77482">
        <w:rPr>
          <w:sz w:val="24"/>
          <w:szCs w:val="24"/>
          <w:lang w:val="sr-Cyrl-RS"/>
        </w:rPr>
        <w:t xml:space="preserve">ј заштити, </w:t>
      </w:r>
      <w:r w:rsidR="00506355">
        <w:rPr>
          <w:sz w:val="24"/>
          <w:szCs w:val="24"/>
          <w:lang w:val="sr-Cyrl-RS"/>
        </w:rPr>
        <w:t>јер</w:t>
      </w:r>
      <w:r w:rsidR="00B77482">
        <w:rPr>
          <w:sz w:val="24"/>
          <w:szCs w:val="24"/>
          <w:lang w:val="sr-Cyrl-RS"/>
        </w:rPr>
        <w:t xml:space="preserve"> </w:t>
      </w:r>
      <w:r w:rsidR="00506355">
        <w:rPr>
          <w:sz w:val="24"/>
          <w:szCs w:val="24"/>
          <w:lang w:val="sr-Cyrl-RS"/>
        </w:rPr>
        <w:t>би</w:t>
      </w:r>
      <w:r w:rsidR="00A1702A">
        <w:rPr>
          <w:sz w:val="24"/>
          <w:szCs w:val="24"/>
          <w:lang w:val="sr-Cyrl-RS"/>
        </w:rPr>
        <w:t xml:space="preserve"> закључци</w:t>
      </w:r>
      <w:r w:rsidR="00506355">
        <w:rPr>
          <w:sz w:val="24"/>
          <w:szCs w:val="24"/>
          <w:lang w:val="sr-Cyrl-RS"/>
        </w:rPr>
        <w:t xml:space="preserve"> или евентулне препоруке </w:t>
      </w:r>
      <w:r w:rsidR="00A1702A">
        <w:rPr>
          <w:sz w:val="24"/>
          <w:szCs w:val="24"/>
          <w:lang w:val="sr-Cyrl-RS"/>
        </w:rPr>
        <w:t>донети на овом јавном слушању</w:t>
      </w:r>
      <w:r w:rsidR="00506355">
        <w:rPr>
          <w:sz w:val="24"/>
          <w:szCs w:val="24"/>
          <w:lang w:val="sr-Cyrl-RS"/>
        </w:rPr>
        <w:t xml:space="preserve"> били </w:t>
      </w:r>
      <w:r w:rsidR="00A1702A">
        <w:rPr>
          <w:sz w:val="24"/>
          <w:szCs w:val="24"/>
          <w:lang w:val="sr-Cyrl-RS"/>
        </w:rPr>
        <w:t>смернице у погледу тога шта је потребно мењати</w:t>
      </w:r>
      <w:r w:rsidR="009866A7">
        <w:rPr>
          <w:sz w:val="24"/>
          <w:szCs w:val="24"/>
          <w:lang w:val="sr-Cyrl-RS"/>
        </w:rPr>
        <w:t>, односно</w:t>
      </w:r>
      <w:r w:rsidR="00A1702A">
        <w:rPr>
          <w:sz w:val="24"/>
          <w:szCs w:val="24"/>
          <w:lang w:val="sr-Cyrl-RS"/>
        </w:rPr>
        <w:t xml:space="preserve"> предузети</w:t>
      </w:r>
      <w:r w:rsidR="005B6EB0">
        <w:rPr>
          <w:sz w:val="24"/>
          <w:szCs w:val="24"/>
          <w:lang w:val="sr-Cyrl-RS"/>
        </w:rPr>
        <w:t>.</w:t>
      </w:r>
      <w:r w:rsidR="00A1702A">
        <w:rPr>
          <w:sz w:val="24"/>
          <w:szCs w:val="24"/>
          <w:lang w:val="sr-Cyrl-RS"/>
        </w:rPr>
        <w:t xml:space="preserve">Свакако би циљ овог јавног слушања требало да буде унапређење </w:t>
      </w:r>
      <w:r w:rsidR="00E1109F">
        <w:rPr>
          <w:sz w:val="24"/>
          <w:szCs w:val="24"/>
          <w:lang w:val="sr-Cyrl-RS"/>
        </w:rPr>
        <w:t xml:space="preserve">примене мера социјалне заштите, али и давање предлога за побољшање положаја </w:t>
      </w:r>
      <w:r w:rsidR="00E1109F">
        <w:rPr>
          <w:sz w:val="24"/>
          <w:szCs w:val="24"/>
          <w:lang w:val="sr-Cyrl-RS"/>
        </w:rPr>
        <w:lastRenderedPageBreak/>
        <w:t>угрожених категорија. Изнела је податке УНИЦЕФ-а</w:t>
      </w:r>
      <w:r w:rsidR="00717FC1">
        <w:rPr>
          <w:sz w:val="24"/>
          <w:szCs w:val="24"/>
          <w:lang w:val="sr-Cyrl-RS"/>
        </w:rPr>
        <w:t>,</w:t>
      </w:r>
      <w:r w:rsidR="00E1109F">
        <w:rPr>
          <w:sz w:val="24"/>
          <w:szCs w:val="24"/>
          <w:lang w:val="sr-Cyrl-RS"/>
        </w:rPr>
        <w:t xml:space="preserve"> према којима у Србији данас око 140 хиљада деце, од 13 година старости, живи у апсолутном сиромаштву,</w:t>
      </w:r>
      <w:r w:rsidR="006C79C0">
        <w:rPr>
          <w:sz w:val="24"/>
          <w:szCs w:val="24"/>
          <w:lang w:val="sr-Cyrl-RS"/>
        </w:rPr>
        <w:t xml:space="preserve"> а</w:t>
      </w:r>
      <w:r w:rsidR="00E1109F">
        <w:rPr>
          <w:sz w:val="24"/>
          <w:szCs w:val="24"/>
          <w:lang w:val="sr-Cyrl-RS"/>
        </w:rPr>
        <w:t xml:space="preserve"> 400 х</w:t>
      </w:r>
      <w:r w:rsidR="006C79C0">
        <w:rPr>
          <w:sz w:val="24"/>
          <w:szCs w:val="24"/>
          <w:lang w:val="sr-Cyrl-RS"/>
        </w:rPr>
        <w:t>иљада деце прима дечији додатак.</w:t>
      </w:r>
      <w:r w:rsidR="00E1109F">
        <w:rPr>
          <w:sz w:val="24"/>
          <w:szCs w:val="24"/>
          <w:lang w:val="sr-Cyrl-RS"/>
        </w:rPr>
        <w:t xml:space="preserve"> Србија заузима високо место по броју исељавања младих, а сваки други млади човек, старости 25 година је незапослен, док од укупног броја незапослених, млади чине 27%. Србија данас представља земљу у којој живи више од 17% стариј</w:t>
      </w:r>
      <w:r w:rsidR="0069382C">
        <w:rPr>
          <w:sz w:val="24"/>
          <w:szCs w:val="24"/>
          <w:lang w:val="sr-Cyrl-RS"/>
        </w:rPr>
        <w:t>их од 65 година, по чему спада</w:t>
      </w:r>
      <w:r w:rsidR="00E1109F">
        <w:rPr>
          <w:sz w:val="24"/>
          <w:szCs w:val="24"/>
          <w:lang w:val="sr-Cyrl-RS"/>
        </w:rPr>
        <w:t xml:space="preserve"> међу најстарије нације, не само у Европи, него и у свету. На територији Србије живи више од 700 хиљада људи с одређеним инвалидитетом, </w:t>
      </w:r>
      <w:r w:rsidR="003E2248">
        <w:rPr>
          <w:sz w:val="24"/>
          <w:szCs w:val="24"/>
          <w:lang w:val="sr-Cyrl-RS"/>
        </w:rPr>
        <w:t>од чега 70% живи у сиромаштву, а само 13% је запослено. Највећи проблем избеглих и интерно расељених лица, представљају незапосленост и нерешено стамбено питање. Рома је у Србији између 450 и 600 хиљада и они живе у ек</w:t>
      </w:r>
      <w:r w:rsidR="00717FC1">
        <w:rPr>
          <w:sz w:val="24"/>
          <w:szCs w:val="24"/>
          <w:lang w:val="sr-Cyrl-RS"/>
        </w:rPr>
        <w:t>с</w:t>
      </w:r>
      <w:r w:rsidR="003E2248">
        <w:rPr>
          <w:sz w:val="24"/>
          <w:szCs w:val="24"/>
          <w:lang w:val="sr-Cyrl-RS"/>
        </w:rPr>
        <w:t>тремном сиромаштву, а представљају једну од најбројнијих националних мањина на овој територији.</w:t>
      </w:r>
    </w:p>
    <w:p w:rsidR="008622A2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5B6EB0">
        <w:rPr>
          <w:b/>
          <w:sz w:val="24"/>
          <w:szCs w:val="24"/>
          <w:lang w:val="sr-Cyrl-CS"/>
        </w:rPr>
        <w:t>Дубравка Велат</w:t>
      </w:r>
      <w:r>
        <w:rPr>
          <w:sz w:val="24"/>
          <w:szCs w:val="24"/>
          <w:lang w:val="sr-Cyrl-CS"/>
        </w:rPr>
        <w:t>, извршна дирек</w:t>
      </w:r>
      <w:r w:rsidR="0064307B">
        <w:rPr>
          <w:sz w:val="24"/>
          <w:szCs w:val="24"/>
          <w:lang w:val="sr-Cyrl-CS"/>
        </w:rPr>
        <w:t>т</w:t>
      </w:r>
      <w:r>
        <w:rPr>
          <w:sz w:val="24"/>
          <w:szCs w:val="24"/>
          <w:lang w:val="sr-Cyrl-CS"/>
        </w:rPr>
        <w:t xml:space="preserve">орка Грађанских иницијатива, </w:t>
      </w:r>
      <w:r w:rsidR="0064307B">
        <w:rPr>
          <w:sz w:val="24"/>
          <w:szCs w:val="24"/>
          <w:lang w:val="sr-Cyrl-CS"/>
        </w:rPr>
        <w:t>изразила</w:t>
      </w:r>
      <w:r>
        <w:rPr>
          <w:sz w:val="24"/>
          <w:szCs w:val="24"/>
          <w:lang w:val="sr-Cyrl-CS"/>
        </w:rPr>
        <w:t xml:space="preserve"> је</w:t>
      </w:r>
      <w:r w:rsidR="0064307B">
        <w:rPr>
          <w:sz w:val="24"/>
          <w:szCs w:val="24"/>
          <w:lang w:val="sr-Cyrl-CS"/>
        </w:rPr>
        <w:t xml:space="preserve"> захвалност Одбор</w:t>
      </w:r>
      <w:r w:rsidR="009866A7">
        <w:rPr>
          <w:sz w:val="24"/>
          <w:szCs w:val="24"/>
          <w:lang w:val="sr-Cyrl-CS"/>
        </w:rPr>
        <w:t>у за организовање јавног слушања</w:t>
      </w:r>
      <w:r w:rsidR="00336702">
        <w:rPr>
          <w:sz w:val="24"/>
          <w:szCs w:val="24"/>
          <w:lang w:val="sr-Cyrl-CS"/>
        </w:rPr>
        <w:t xml:space="preserve">, као и </w:t>
      </w:r>
      <w:r w:rsidR="00E73C05">
        <w:rPr>
          <w:sz w:val="24"/>
          <w:szCs w:val="24"/>
          <w:lang w:val="sr-Cyrl-CS"/>
        </w:rPr>
        <w:t>свим институцијама које су подржале пројекат – центрима за социјални рад, јединицама локалне самоуправе и невладиним организацијама. Укратко се осврнула на улогу организација цивилног друштва</w:t>
      </w:r>
      <w:r w:rsidR="00E73C05" w:rsidRPr="00E73C05">
        <w:rPr>
          <w:sz w:val="24"/>
          <w:szCs w:val="24"/>
          <w:lang w:val="sr-Cyrl-CS"/>
        </w:rPr>
        <w:t xml:space="preserve"> </w:t>
      </w:r>
      <w:r w:rsidR="00E73C05">
        <w:rPr>
          <w:sz w:val="24"/>
          <w:szCs w:val="24"/>
          <w:lang w:val="sr-Cyrl-CS"/>
        </w:rPr>
        <w:t xml:space="preserve">у читавом процесу, односно, целе коалиције </w:t>
      </w:r>
      <w:r w:rsidR="00403922">
        <w:rPr>
          <w:sz w:val="24"/>
          <w:szCs w:val="24"/>
          <w:lang w:val="sr-Cyrl-CS"/>
        </w:rPr>
        <w:t xml:space="preserve">КОЦИД (Контакт организације цивилног друштва) </w:t>
      </w:r>
      <w:r w:rsidR="00E73C05">
        <w:rPr>
          <w:sz w:val="24"/>
          <w:szCs w:val="24"/>
          <w:lang w:val="sr-Cyrl-CS"/>
        </w:rPr>
        <w:t>са</w:t>
      </w:r>
      <w:r w:rsidR="00403922">
        <w:rPr>
          <w:sz w:val="24"/>
          <w:szCs w:val="24"/>
          <w:lang w:val="sr-Cyrl-CS"/>
        </w:rPr>
        <w:t xml:space="preserve">стављене од седам организација, </w:t>
      </w:r>
      <w:r w:rsidR="00E73C05">
        <w:rPr>
          <w:sz w:val="24"/>
          <w:szCs w:val="24"/>
          <w:lang w:val="sr-Cyrl-CS"/>
        </w:rPr>
        <w:t xml:space="preserve">чији су и Грађанске иницијативе део. Коалиција </w:t>
      </w:r>
      <w:r w:rsidR="00403922">
        <w:rPr>
          <w:sz w:val="24"/>
          <w:szCs w:val="24"/>
          <w:lang w:val="sr-Cyrl-CS"/>
        </w:rPr>
        <w:t>је</w:t>
      </w:r>
      <w:r w:rsidR="00E73C05">
        <w:rPr>
          <w:sz w:val="24"/>
          <w:szCs w:val="24"/>
          <w:lang w:val="sr-Cyrl-CS"/>
        </w:rPr>
        <w:t xml:space="preserve"> настала 2007. године, на иницијативу тадашњег Тима потпредседника Владе РС за смањење сиромаштва</w:t>
      </w:r>
      <w:r w:rsidR="00446695">
        <w:rPr>
          <w:sz w:val="24"/>
          <w:szCs w:val="24"/>
          <w:lang w:val="sr-Cyrl-CS"/>
        </w:rPr>
        <w:t xml:space="preserve">, како би се између невладиног сектора и институција система </w:t>
      </w:r>
      <w:r w:rsidR="002F145B">
        <w:rPr>
          <w:sz w:val="24"/>
          <w:szCs w:val="24"/>
          <w:lang w:val="sr-Cyrl-CS"/>
        </w:rPr>
        <w:t>подстакла</w:t>
      </w:r>
      <w:r w:rsidR="00446695">
        <w:rPr>
          <w:sz w:val="24"/>
          <w:szCs w:val="24"/>
          <w:lang w:val="sr-Cyrl-CS"/>
        </w:rPr>
        <w:t xml:space="preserve"> комуникациј</w:t>
      </w:r>
      <w:r w:rsidR="002F145B">
        <w:rPr>
          <w:sz w:val="24"/>
          <w:szCs w:val="24"/>
          <w:lang w:val="sr-Cyrl-CS"/>
        </w:rPr>
        <w:t>а</w:t>
      </w:r>
      <w:r w:rsidR="00446695">
        <w:rPr>
          <w:sz w:val="24"/>
          <w:szCs w:val="24"/>
          <w:lang w:val="sr-Cyrl-CS"/>
        </w:rPr>
        <w:t xml:space="preserve"> о проблемима седам рањивих група становништва. Иако је коалиција започела као пројекат, наставила је да живи и по његовом окончању</w:t>
      </w:r>
      <w:r w:rsidR="006A7F06">
        <w:rPr>
          <w:sz w:val="24"/>
          <w:szCs w:val="24"/>
          <w:lang w:val="sr-Cyrl-CS"/>
        </w:rPr>
        <w:t xml:space="preserve">. </w:t>
      </w:r>
      <w:r w:rsidR="00446695">
        <w:rPr>
          <w:sz w:val="24"/>
          <w:szCs w:val="24"/>
          <w:lang w:val="sr-Cyrl-CS"/>
        </w:rPr>
        <w:t xml:space="preserve">Последњи пројекат је подржало Министарство иностраних послова Норвешке, а у непосредном прикупљању података су учествовале 23 </w:t>
      </w:r>
      <w:r w:rsidR="002F145B">
        <w:rPr>
          <w:sz w:val="24"/>
          <w:szCs w:val="24"/>
          <w:lang w:val="sr-Cyrl-CS"/>
        </w:rPr>
        <w:t xml:space="preserve">невладине </w:t>
      </w:r>
      <w:r w:rsidR="00446695">
        <w:rPr>
          <w:sz w:val="24"/>
          <w:szCs w:val="24"/>
          <w:lang w:val="sr-Cyrl-CS"/>
        </w:rPr>
        <w:t>организације. Циљ је био: праћење мера социјалне политике (издвојених мера, у односу на циљне групе), али и оснаживање невладиног сектора</w:t>
      </w:r>
      <w:r w:rsidR="002C0E9D">
        <w:rPr>
          <w:sz w:val="24"/>
          <w:szCs w:val="24"/>
          <w:lang w:val="sr-Cyrl-CS"/>
        </w:rPr>
        <w:t xml:space="preserve"> у контексту реформе социјалне заштите, која подразумева плуралитет пружалаца услуга социјалне заштите.</w:t>
      </w:r>
      <w:r w:rsidR="006A7F06">
        <w:rPr>
          <w:sz w:val="24"/>
          <w:szCs w:val="24"/>
          <w:lang w:val="sr-Cyrl-CS"/>
        </w:rPr>
        <w:t>У</w:t>
      </w:r>
      <w:r w:rsidR="0078368B">
        <w:rPr>
          <w:sz w:val="24"/>
          <w:szCs w:val="24"/>
          <w:lang w:val="sr-Cyrl-CS"/>
        </w:rPr>
        <w:t xml:space="preserve"> оквиру пројекта праћено шта је држава предузела и шта ове организације сматрају да треба мењати, али је праћено и које организације у оквиру сектора могу да се баве овом облашћу (којом се примарно бави 25% организација). </w:t>
      </w:r>
      <w:r w:rsidR="008622A2">
        <w:rPr>
          <w:sz w:val="24"/>
          <w:szCs w:val="24"/>
          <w:lang w:val="sr-Cyrl-CS"/>
        </w:rPr>
        <w:t xml:space="preserve">На крају излагања изразила </w:t>
      </w:r>
      <w:r w:rsidR="00336702">
        <w:rPr>
          <w:sz w:val="24"/>
          <w:szCs w:val="24"/>
          <w:lang w:val="sr-Cyrl-CS"/>
        </w:rPr>
        <w:t xml:space="preserve">је </w:t>
      </w:r>
      <w:r w:rsidR="008622A2">
        <w:rPr>
          <w:sz w:val="24"/>
          <w:szCs w:val="24"/>
          <w:lang w:val="sr-Cyrl-CS"/>
        </w:rPr>
        <w:t>наду да ће препоруке</w:t>
      </w:r>
      <w:r w:rsidR="0078368B">
        <w:rPr>
          <w:sz w:val="24"/>
          <w:szCs w:val="24"/>
          <w:lang w:val="sr-Cyrl-CS"/>
        </w:rPr>
        <w:t xml:space="preserve"> </w:t>
      </w:r>
      <w:r w:rsidR="008622A2">
        <w:rPr>
          <w:sz w:val="24"/>
          <w:szCs w:val="24"/>
          <w:lang w:val="sr-Cyrl-CS"/>
        </w:rPr>
        <w:t>из Извештаја, резултират</w:t>
      </w:r>
      <w:r w:rsidR="00BF71C0">
        <w:rPr>
          <w:sz w:val="24"/>
          <w:szCs w:val="24"/>
          <w:lang w:val="sr-Cyrl-CS"/>
        </w:rPr>
        <w:t>и конкретним акционим плановима</w:t>
      </w:r>
      <w:r w:rsidR="008622A2">
        <w:rPr>
          <w:sz w:val="24"/>
          <w:szCs w:val="24"/>
          <w:lang w:val="sr-Cyrl-CS"/>
        </w:rPr>
        <w:t xml:space="preserve">. </w:t>
      </w:r>
    </w:p>
    <w:p w:rsidR="00FB649F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У оквиру представљања Извештаја „Годину дана примене Закона о социјалној</w:t>
      </w:r>
      <w:r w:rsidR="00F911D2">
        <w:rPr>
          <w:sz w:val="24"/>
          <w:szCs w:val="24"/>
          <w:lang w:val="sr-Cyrl-CS"/>
        </w:rPr>
        <w:t xml:space="preserve"> заштити“, скупу су се обратили представници организација које су учествовале у његовој изради.</w:t>
      </w:r>
    </w:p>
    <w:p w:rsidR="00A66C4C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5B6EB0">
        <w:rPr>
          <w:b/>
          <w:sz w:val="24"/>
          <w:szCs w:val="24"/>
          <w:lang w:val="sr-Cyrl-CS"/>
        </w:rPr>
        <w:t>Маја Стојановић</w:t>
      </w:r>
      <w:r>
        <w:rPr>
          <w:sz w:val="24"/>
          <w:szCs w:val="24"/>
          <w:lang w:val="sr-Cyrl-CS"/>
        </w:rPr>
        <w:t xml:space="preserve"> из Грађанских иницијатива</w:t>
      </w:r>
      <w:r w:rsidR="009538B2">
        <w:rPr>
          <w:sz w:val="24"/>
          <w:szCs w:val="24"/>
          <w:lang w:val="sr-Cyrl-CS"/>
        </w:rPr>
        <w:t xml:space="preserve"> говорила је о и</w:t>
      </w:r>
      <w:r w:rsidR="00AD2419">
        <w:rPr>
          <w:sz w:val="24"/>
          <w:szCs w:val="24"/>
          <w:lang w:val="sr-Cyrl-CS"/>
        </w:rPr>
        <w:t xml:space="preserve">страживању </w:t>
      </w:r>
      <w:r w:rsidR="009538B2">
        <w:rPr>
          <w:sz w:val="24"/>
          <w:szCs w:val="24"/>
          <w:lang w:val="sr-Cyrl-CS"/>
        </w:rPr>
        <w:t xml:space="preserve">положаја </w:t>
      </w:r>
      <w:r w:rsidR="00DD1350">
        <w:rPr>
          <w:sz w:val="24"/>
          <w:szCs w:val="24"/>
          <w:lang w:val="sr-Cyrl-CS"/>
        </w:rPr>
        <w:t xml:space="preserve">младих </w:t>
      </w:r>
      <w:r w:rsidR="009538B2">
        <w:rPr>
          <w:sz w:val="24"/>
          <w:szCs w:val="24"/>
          <w:lang w:val="sr-Cyrl-CS"/>
        </w:rPr>
        <w:t xml:space="preserve">и деце </w:t>
      </w:r>
      <w:r w:rsidR="00DD1350">
        <w:rPr>
          <w:sz w:val="24"/>
          <w:szCs w:val="24"/>
          <w:lang w:val="sr-Cyrl-CS"/>
        </w:rPr>
        <w:t>у систему социјалне заштите.</w:t>
      </w:r>
      <w:r w:rsidR="00BC1175">
        <w:rPr>
          <w:sz w:val="24"/>
          <w:szCs w:val="24"/>
          <w:lang w:val="sr-Cyrl-CS"/>
        </w:rPr>
        <w:t xml:space="preserve"> Указала</w:t>
      </w:r>
      <w:r w:rsidR="00392305">
        <w:rPr>
          <w:sz w:val="24"/>
          <w:szCs w:val="24"/>
          <w:lang w:val="sr-Cyrl-CS"/>
        </w:rPr>
        <w:t xml:space="preserve"> је </w:t>
      </w:r>
      <w:r w:rsidR="002203AD">
        <w:rPr>
          <w:sz w:val="24"/>
          <w:szCs w:val="24"/>
          <w:lang w:val="sr-Cyrl-CS"/>
        </w:rPr>
        <w:t xml:space="preserve"> </w:t>
      </w:r>
      <w:r w:rsidR="00392305">
        <w:rPr>
          <w:sz w:val="24"/>
          <w:szCs w:val="24"/>
          <w:lang w:val="sr-Cyrl-CS"/>
        </w:rPr>
        <w:t xml:space="preserve">да </w:t>
      </w:r>
      <w:r w:rsidR="002203AD">
        <w:rPr>
          <w:sz w:val="24"/>
          <w:szCs w:val="24"/>
          <w:lang w:val="sr-Cyrl-CS"/>
        </w:rPr>
        <w:t xml:space="preserve">највећи проблем у имплементацији </w:t>
      </w:r>
      <w:r w:rsidR="00392305">
        <w:rPr>
          <w:sz w:val="24"/>
          <w:szCs w:val="24"/>
          <w:lang w:val="sr-Cyrl-CS"/>
        </w:rPr>
        <w:t xml:space="preserve">Закона о социјалној заштити </w:t>
      </w:r>
      <w:r w:rsidR="002203AD">
        <w:rPr>
          <w:sz w:val="24"/>
          <w:szCs w:val="24"/>
          <w:lang w:val="sr-Cyrl-CS"/>
        </w:rPr>
        <w:t xml:space="preserve">представља недоношење подзаконских аката. </w:t>
      </w:r>
      <w:r w:rsidR="00F911D2">
        <w:rPr>
          <w:sz w:val="24"/>
          <w:szCs w:val="24"/>
          <w:lang w:val="sr-Cyrl-CS"/>
        </w:rPr>
        <w:t>Једна од ч</w:t>
      </w:r>
      <w:r w:rsidR="002203AD">
        <w:rPr>
          <w:sz w:val="24"/>
          <w:szCs w:val="24"/>
          <w:lang w:val="sr-Cyrl-CS"/>
        </w:rPr>
        <w:t>ињеница до које се анализом дошло, јесте да корисник услуга није у центру пажње</w:t>
      </w:r>
      <w:r w:rsidR="00282C8F">
        <w:rPr>
          <w:sz w:val="24"/>
          <w:szCs w:val="24"/>
          <w:lang w:val="sr-Cyrl-CS"/>
        </w:rPr>
        <w:t>, односно, циљне групе су често само делимично обухваћене</w:t>
      </w:r>
      <w:r w:rsidR="002203AD">
        <w:rPr>
          <w:sz w:val="24"/>
          <w:szCs w:val="24"/>
          <w:lang w:val="sr-Cyrl-CS"/>
        </w:rPr>
        <w:t>.</w:t>
      </w:r>
      <w:r w:rsidR="00392305">
        <w:rPr>
          <w:sz w:val="24"/>
          <w:szCs w:val="24"/>
          <w:lang w:val="sr-Cyrl-CS"/>
        </w:rPr>
        <w:t xml:space="preserve"> </w:t>
      </w:r>
      <w:r w:rsidR="00BC1175">
        <w:rPr>
          <w:sz w:val="24"/>
          <w:szCs w:val="24"/>
          <w:lang w:val="sr-Cyrl-CS"/>
        </w:rPr>
        <w:t>Рекла</w:t>
      </w:r>
      <w:r w:rsidR="00AC3833">
        <w:rPr>
          <w:sz w:val="24"/>
          <w:szCs w:val="24"/>
          <w:lang w:val="sr-Cyrl-CS"/>
        </w:rPr>
        <w:t xml:space="preserve"> је да издвајања за социјалну заштиту и имплементацију социјалних мера, нису на високом нивоу, </w:t>
      </w:r>
      <w:r w:rsidR="00BC1175">
        <w:rPr>
          <w:sz w:val="24"/>
          <w:szCs w:val="24"/>
          <w:lang w:val="sr-Cyrl-CS"/>
        </w:rPr>
        <w:t>да су</w:t>
      </w:r>
      <w:r w:rsidR="00AC3833">
        <w:rPr>
          <w:sz w:val="24"/>
          <w:szCs w:val="24"/>
          <w:lang w:val="sr-Cyrl-CS"/>
        </w:rPr>
        <w:t xml:space="preserve"> ове</w:t>
      </w:r>
      <w:r w:rsidR="00BC1175">
        <w:rPr>
          <w:sz w:val="24"/>
          <w:szCs w:val="24"/>
          <w:lang w:val="sr-Cyrl-CS"/>
        </w:rPr>
        <w:t xml:space="preserve"> године смањена </w:t>
      </w:r>
      <w:r w:rsidR="00AC3833">
        <w:rPr>
          <w:sz w:val="24"/>
          <w:szCs w:val="24"/>
          <w:lang w:val="sr-Cyrl-CS"/>
        </w:rPr>
        <w:t xml:space="preserve">издвајања </w:t>
      </w:r>
      <w:r w:rsidR="00BC1175">
        <w:rPr>
          <w:sz w:val="24"/>
          <w:szCs w:val="24"/>
          <w:lang w:val="sr-Cyrl-CS"/>
        </w:rPr>
        <w:t xml:space="preserve">у буџету у односу на претходну годину са </w:t>
      </w:r>
      <w:r w:rsidR="00AC3833">
        <w:rPr>
          <w:sz w:val="24"/>
          <w:szCs w:val="24"/>
          <w:lang w:val="sr-Cyrl-CS"/>
        </w:rPr>
        <w:t>11,</w:t>
      </w:r>
      <w:r w:rsidR="008A3110">
        <w:rPr>
          <w:sz w:val="24"/>
          <w:szCs w:val="24"/>
          <w:lang w:val="sr-Cyrl-CS"/>
        </w:rPr>
        <w:t xml:space="preserve"> </w:t>
      </w:r>
      <w:r w:rsidR="00AC3833">
        <w:rPr>
          <w:sz w:val="24"/>
          <w:szCs w:val="24"/>
          <w:lang w:val="sr-Cyrl-CS"/>
        </w:rPr>
        <w:t xml:space="preserve">2%, </w:t>
      </w:r>
      <w:r w:rsidR="00BC1175">
        <w:rPr>
          <w:sz w:val="24"/>
          <w:szCs w:val="24"/>
          <w:lang w:val="sr-Cyrl-CS"/>
        </w:rPr>
        <w:t>на</w:t>
      </w:r>
      <w:r w:rsidR="00AC3833">
        <w:rPr>
          <w:sz w:val="24"/>
          <w:szCs w:val="24"/>
          <w:lang w:val="sr-Cyrl-CS"/>
        </w:rPr>
        <w:t xml:space="preserve"> 9,</w:t>
      </w:r>
      <w:r w:rsidR="008A3110">
        <w:rPr>
          <w:sz w:val="24"/>
          <w:szCs w:val="24"/>
          <w:lang w:val="sr-Cyrl-CS"/>
        </w:rPr>
        <w:t xml:space="preserve"> </w:t>
      </w:r>
      <w:r w:rsidR="00AC3833">
        <w:rPr>
          <w:sz w:val="24"/>
          <w:szCs w:val="24"/>
          <w:lang w:val="sr-Cyrl-CS"/>
        </w:rPr>
        <w:t xml:space="preserve">4%. Напоменула је као важну чињеницу да у Србији долази до пораста броја корисника, из различитих разлога. Стога, кад се упореде број корисника услуга центара за социјални рад и </w:t>
      </w:r>
      <w:r w:rsidR="00A66C4C">
        <w:rPr>
          <w:sz w:val="24"/>
          <w:szCs w:val="24"/>
          <w:lang w:val="sr-Cyrl-CS"/>
        </w:rPr>
        <w:t xml:space="preserve">издвајања у буџету за ове сврхе, дисбаланс је толики да се чак доводи у питање имплементација овог закона, те су </w:t>
      </w:r>
      <w:r w:rsidR="00F911D2">
        <w:rPr>
          <w:sz w:val="24"/>
          <w:szCs w:val="24"/>
          <w:lang w:val="sr-Cyrl-CS"/>
        </w:rPr>
        <w:t xml:space="preserve">неопходна </w:t>
      </w:r>
      <w:r w:rsidR="00A66C4C">
        <w:rPr>
          <w:sz w:val="24"/>
          <w:szCs w:val="24"/>
          <w:lang w:val="sr-Cyrl-CS"/>
        </w:rPr>
        <w:t>већа улагања, уколико је циљ да за неколико година буде достигнута социјална кохезија.</w:t>
      </w:r>
      <w:r w:rsidR="00F911D2">
        <w:rPr>
          <w:sz w:val="24"/>
          <w:szCs w:val="24"/>
          <w:lang w:val="sr-Cyrl-CS"/>
        </w:rPr>
        <w:t xml:space="preserve"> </w:t>
      </w:r>
      <w:r w:rsidR="00A66C4C">
        <w:rPr>
          <w:sz w:val="24"/>
          <w:szCs w:val="24"/>
          <w:lang w:val="sr-Cyrl-CS"/>
        </w:rPr>
        <w:t xml:space="preserve"> </w:t>
      </w:r>
    </w:p>
    <w:p w:rsidR="00FB649F" w:rsidRDefault="00F911D2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392305">
        <w:rPr>
          <w:sz w:val="24"/>
          <w:szCs w:val="24"/>
          <w:lang w:val="sr-Cyrl-CS"/>
        </w:rPr>
        <w:t>Стојановић је н</w:t>
      </w:r>
      <w:r>
        <w:rPr>
          <w:sz w:val="24"/>
          <w:szCs w:val="24"/>
          <w:lang w:val="sr-Cyrl-CS"/>
        </w:rPr>
        <w:t>агласи</w:t>
      </w:r>
      <w:r w:rsidR="004A12EF">
        <w:rPr>
          <w:sz w:val="24"/>
          <w:szCs w:val="24"/>
          <w:lang w:val="sr-Cyrl-CS"/>
        </w:rPr>
        <w:t xml:space="preserve">ла да </w:t>
      </w:r>
      <w:r w:rsidR="00A66C4C">
        <w:rPr>
          <w:sz w:val="24"/>
          <w:szCs w:val="24"/>
          <w:lang w:val="sr-Cyrl-CS"/>
        </w:rPr>
        <w:t>међусекторск</w:t>
      </w:r>
      <w:r w:rsidR="005910A4">
        <w:rPr>
          <w:sz w:val="24"/>
          <w:szCs w:val="24"/>
          <w:lang w:val="sr-Cyrl-CS"/>
        </w:rPr>
        <w:t>а</w:t>
      </w:r>
      <w:r w:rsidR="00A66C4C">
        <w:rPr>
          <w:sz w:val="24"/>
          <w:szCs w:val="24"/>
          <w:lang w:val="sr-Cyrl-CS"/>
        </w:rPr>
        <w:t xml:space="preserve"> сарадња</w:t>
      </w:r>
      <w:r w:rsidR="00392305" w:rsidRPr="00392305">
        <w:rPr>
          <w:sz w:val="24"/>
          <w:szCs w:val="24"/>
          <w:lang w:val="sr-Cyrl-CS"/>
        </w:rPr>
        <w:t xml:space="preserve"> </w:t>
      </w:r>
      <w:r w:rsidR="00392305">
        <w:rPr>
          <w:sz w:val="24"/>
          <w:szCs w:val="24"/>
          <w:lang w:val="sr-Cyrl-CS"/>
        </w:rPr>
        <w:t>на државном и на локалном нивоу</w:t>
      </w:r>
      <w:r w:rsidR="00A66C4C">
        <w:rPr>
          <w:sz w:val="24"/>
          <w:szCs w:val="24"/>
          <w:lang w:val="sr-Cyrl-CS"/>
        </w:rPr>
        <w:t xml:space="preserve"> и даље не постоји</w:t>
      </w:r>
      <w:r w:rsidR="0005558A">
        <w:rPr>
          <w:sz w:val="24"/>
          <w:szCs w:val="24"/>
          <w:lang w:val="sr-Cyrl-CS"/>
        </w:rPr>
        <w:t>. П</w:t>
      </w:r>
      <w:r w:rsidR="00392305">
        <w:rPr>
          <w:sz w:val="24"/>
          <w:szCs w:val="24"/>
          <w:lang w:val="sr-Cyrl-CS"/>
        </w:rPr>
        <w:t>отреб</w:t>
      </w:r>
      <w:r w:rsidR="0005558A">
        <w:rPr>
          <w:sz w:val="24"/>
          <w:szCs w:val="24"/>
          <w:lang w:val="sr-Cyrl-CS"/>
        </w:rPr>
        <w:t xml:space="preserve">у </w:t>
      </w:r>
      <w:r w:rsidR="00F52987">
        <w:rPr>
          <w:sz w:val="24"/>
          <w:szCs w:val="24"/>
          <w:lang w:val="sr-Cyrl-CS"/>
        </w:rPr>
        <w:t>усклађивањ</w:t>
      </w:r>
      <w:r w:rsidR="00392305">
        <w:rPr>
          <w:sz w:val="24"/>
          <w:szCs w:val="24"/>
          <w:lang w:val="sr-Cyrl-CS"/>
        </w:rPr>
        <w:t>а</w:t>
      </w:r>
      <w:r w:rsidR="00F52987">
        <w:rPr>
          <w:sz w:val="24"/>
          <w:szCs w:val="24"/>
          <w:lang w:val="sr-Cyrl-CS"/>
        </w:rPr>
        <w:t xml:space="preserve"> старосне границе за </w:t>
      </w:r>
      <w:r w:rsidR="00C85549">
        <w:rPr>
          <w:sz w:val="24"/>
          <w:szCs w:val="24"/>
          <w:lang w:val="sr-Cyrl-CS"/>
        </w:rPr>
        <w:t>млад</w:t>
      </w:r>
      <w:r w:rsidR="00392305">
        <w:rPr>
          <w:sz w:val="24"/>
          <w:szCs w:val="24"/>
          <w:lang w:val="sr-Cyrl-CS"/>
        </w:rPr>
        <w:t xml:space="preserve">е образложила је чињеницом </w:t>
      </w:r>
      <w:r w:rsidR="00007E68">
        <w:rPr>
          <w:sz w:val="24"/>
          <w:szCs w:val="24"/>
          <w:lang w:val="sr-Cyrl-CS"/>
        </w:rPr>
        <w:t>да</w:t>
      </w:r>
      <w:r w:rsidR="00392305">
        <w:rPr>
          <w:sz w:val="24"/>
          <w:szCs w:val="24"/>
          <w:lang w:val="sr-Cyrl-CS"/>
        </w:rPr>
        <w:t xml:space="preserve"> </w:t>
      </w:r>
      <w:r w:rsidR="0005558A">
        <w:rPr>
          <w:sz w:val="24"/>
          <w:szCs w:val="24"/>
          <w:lang w:val="sr-Cyrl-CS"/>
        </w:rPr>
        <w:t xml:space="preserve">се </w:t>
      </w:r>
      <w:r w:rsidR="00C85549">
        <w:rPr>
          <w:sz w:val="24"/>
          <w:szCs w:val="24"/>
          <w:lang w:val="sr-Cyrl-CS"/>
        </w:rPr>
        <w:t>Националн</w:t>
      </w:r>
      <w:r w:rsidR="0005558A">
        <w:rPr>
          <w:sz w:val="24"/>
          <w:szCs w:val="24"/>
          <w:lang w:val="sr-Cyrl-CS"/>
        </w:rPr>
        <w:t>ом</w:t>
      </w:r>
      <w:r w:rsidR="00C85549">
        <w:rPr>
          <w:sz w:val="24"/>
          <w:szCs w:val="24"/>
          <w:lang w:val="sr-Cyrl-CS"/>
        </w:rPr>
        <w:t xml:space="preserve"> стратегиј</w:t>
      </w:r>
      <w:r w:rsidR="00007E68">
        <w:rPr>
          <w:sz w:val="24"/>
          <w:szCs w:val="24"/>
          <w:lang w:val="sr-Cyrl-CS"/>
        </w:rPr>
        <w:t>ом</w:t>
      </w:r>
      <w:r w:rsidR="00C85549">
        <w:rPr>
          <w:sz w:val="24"/>
          <w:szCs w:val="24"/>
          <w:lang w:val="sr-Cyrl-CS"/>
        </w:rPr>
        <w:t xml:space="preserve"> за младе и Закон</w:t>
      </w:r>
      <w:r w:rsidR="00007E68">
        <w:rPr>
          <w:sz w:val="24"/>
          <w:szCs w:val="24"/>
          <w:lang w:val="sr-Cyrl-CS"/>
        </w:rPr>
        <w:t>ом</w:t>
      </w:r>
      <w:r w:rsidR="00C85549">
        <w:rPr>
          <w:sz w:val="24"/>
          <w:szCs w:val="24"/>
          <w:lang w:val="sr-Cyrl-CS"/>
        </w:rPr>
        <w:t xml:space="preserve"> о </w:t>
      </w:r>
      <w:r w:rsidR="00F52987">
        <w:rPr>
          <w:sz w:val="24"/>
          <w:szCs w:val="24"/>
          <w:lang w:val="sr-Cyrl-CS"/>
        </w:rPr>
        <w:t xml:space="preserve">младима, у ову групу </w:t>
      </w:r>
      <w:r w:rsidR="0005558A">
        <w:rPr>
          <w:sz w:val="24"/>
          <w:szCs w:val="24"/>
          <w:lang w:val="sr-Cyrl-CS"/>
        </w:rPr>
        <w:t>убрајају</w:t>
      </w:r>
      <w:r w:rsidR="00F52987">
        <w:rPr>
          <w:sz w:val="24"/>
          <w:szCs w:val="24"/>
          <w:lang w:val="sr-Cyrl-CS"/>
        </w:rPr>
        <w:t xml:space="preserve"> сви до 30. године живота, док Закон о социјалној заштити </w:t>
      </w:r>
      <w:r w:rsidR="008D15BC">
        <w:rPr>
          <w:sz w:val="24"/>
          <w:szCs w:val="24"/>
          <w:lang w:val="sr-Cyrl-CS"/>
        </w:rPr>
        <w:t>под</w:t>
      </w:r>
      <w:r w:rsidR="00F52987">
        <w:rPr>
          <w:sz w:val="24"/>
          <w:szCs w:val="24"/>
          <w:lang w:val="sr-Cyrl-CS"/>
        </w:rPr>
        <w:t xml:space="preserve"> млади</w:t>
      </w:r>
      <w:r w:rsidR="008D15BC">
        <w:rPr>
          <w:sz w:val="24"/>
          <w:szCs w:val="24"/>
          <w:lang w:val="sr-Cyrl-CS"/>
        </w:rPr>
        <w:t>ма</w:t>
      </w:r>
      <w:r w:rsidR="00F52987">
        <w:rPr>
          <w:sz w:val="24"/>
          <w:szCs w:val="24"/>
          <w:lang w:val="sr-Cyrl-CS"/>
        </w:rPr>
        <w:t xml:space="preserve"> подразумева </w:t>
      </w:r>
      <w:r w:rsidR="004B67CA">
        <w:rPr>
          <w:sz w:val="24"/>
          <w:szCs w:val="24"/>
          <w:lang w:val="sr-Cyrl-CS"/>
        </w:rPr>
        <w:t>св</w:t>
      </w:r>
      <w:r w:rsidR="00F52987">
        <w:rPr>
          <w:sz w:val="24"/>
          <w:szCs w:val="24"/>
          <w:lang w:val="sr-Cyrl-CS"/>
        </w:rPr>
        <w:t xml:space="preserve">е до 26. </w:t>
      </w:r>
      <w:r w:rsidR="00392305">
        <w:rPr>
          <w:sz w:val="24"/>
          <w:szCs w:val="24"/>
          <w:lang w:val="sr-Cyrl-CS"/>
        </w:rPr>
        <w:t>г</w:t>
      </w:r>
      <w:r w:rsidR="00F52987">
        <w:rPr>
          <w:sz w:val="24"/>
          <w:szCs w:val="24"/>
          <w:lang w:val="sr-Cyrl-CS"/>
        </w:rPr>
        <w:t>одине</w:t>
      </w:r>
      <w:r w:rsidR="00392305">
        <w:rPr>
          <w:sz w:val="24"/>
          <w:szCs w:val="24"/>
          <w:lang w:val="sr-Cyrl-CS"/>
        </w:rPr>
        <w:t xml:space="preserve">, што </w:t>
      </w:r>
      <w:r w:rsidR="00F52987">
        <w:rPr>
          <w:sz w:val="24"/>
          <w:szCs w:val="24"/>
          <w:lang w:val="sr-Cyrl-CS"/>
        </w:rPr>
        <w:t xml:space="preserve">представља проблем </w:t>
      </w:r>
      <w:r w:rsidR="00392305">
        <w:rPr>
          <w:sz w:val="24"/>
          <w:szCs w:val="24"/>
          <w:lang w:val="sr-Cyrl-CS"/>
        </w:rPr>
        <w:t xml:space="preserve">не </w:t>
      </w:r>
      <w:r w:rsidR="00F52987">
        <w:rPr>
          <w:sz w:val="24"/>
          <w:szCs w:val="24"/>
          <w:lang w:val="sr-Cyrl-CS"/>
        </w:rPr>
        <w:t>само за имплементацију закона, већ и за праћење у оквиру статистика и мера из Закона. Неопходно је</w:t>
      </w:r>
      <w:r w:rsidR="00392305">
        <w:rPr>
          <w:sz w:val="24"/>
          <w:szCs w:val="24"/>
          <w:lang w:val="sr-Cyrl-CS"/>
        </w:rPr>
        <w:t xml:space="preserve"> такође </w:t>
      </w:r>
      <w:r w:rsidR="00F52987">
        <w:rPr>
          <w:sz w:val="24"/>
          <w:szCs w:val="24"/>
          <w:lang w:val="sr-Cyrl-CS"/>
        </w:rPr>
        <w:t>да Национална служба за запошљавање и школе, додатно препознају младе који се налазе у систему социјалне заштите</w:t>
      </w:r>
      <w:r w:rsidR="00392305">
        <w:rPr>
          <w:sz w:val="24"/>
          <w:szCs w:val="24"/>
          <w:lang w:val="sr-Cyrl-CS"/>
        </w:rPr>
        <w:t>. Наиме, о</w:t>
      </w:r>
      <w:r w:rsidR="00F52987">
        <w:rPr>
          <w:sz w:val="24"/>
          <w:szCs w:val="24"/>
          <w:lang w:val="sr-Cyrl-CS"/>
        </w:rPr>
        <w:t>рганиза</w:t>
      </w:r>
      <w:r w:rsidR="004B67CA">
        <w:rPr>
          <w:sz w:val="24"/>
          <w:szCs w:val="24"/>
          <w:lang w:val="sr-Cyrl-CS"/>
        </w:rPr>
        <w:t>ције цивилног друштва су дошле</w:t>
      </w:r>
      <w:r w:rsidR="00F52987">
        <w:rPr>
          <w:sz w:val="24"/>
          <w:szCs w:val="24"/>
          <w:lang w:val="sr-Cyrl-CS"/>
        </w:rPr>
        <w:t xml:space="preserve"> до закључка да </w:t>
      </w:r>
      <w:r w:rsidR="00AA094B">
        <w:rPr>
          <w:sz w:val="24"/>
          <w:szCs w:val="24"/>
          <w:lang w:val="sr-Cyrl-CS"/>
        </w:rPr>
        <w:t xml:space="preserve">не постоји њихово укључивање у процесе доношења одлука, ни на националном, ни на локалном нивоу. </w:t>
      </w:r>
      <w:r w:rsidR="00392305">
        <w:rPr>
          <w:sz w:val="24"/>
          <w:szCs w:val="24"/>
          <w:lang w:val="sr-Cyrl-CS"/>
        </w:rPr>
        <w:t>Своје излагање завршила је констатацијом да ће се на основу резултата у</w:t>
      </w:r>
      <w:r w:rsidR="00404B95">
        <w:rPr>
          <w:sz w:val="24"/>
          <w:szCs w:val="24"/>
          <w:lang w:val="sr-Cyrl-CS"/>
        </w:rPr>
        <w:t>рађен</w:t>
      </w:r>
      <w:r w:rsidR="00392305">
        <w:rPr>
          <w:sz w:val="24"/>
          <w:szCs w:val="24"/>
          <w:lang w:val="sr-Cyrl-CS"/>
        </w:rPr>
        <w:t>е</w:t>
      </w:r>
      <w:r w:rsidR="00404B95">
        <w:rPr>
          <w:sz w:val="24"/>
          <w:szCs w:val="24"/>
          <w:lang w:val="sr-Cyrl-CS"/>
        </w:rPr>
        <w:t xml:space="preserve"> анализ</w:t>
      </w:r>
      <w:r w:rsidR="00392305">
        <w:rPr>
          <w:sz w:val="24"/>
          <w:szCs w:val="24"/>
          <w:lang w:val="sr-Cyrl-CS"/>
        </w:rPr>
        <w:t>е</w:t>
      </w:r>
      <w:r w:rsidR="00404B95">
        <w:rPr>
          <w:sz w:val="24"/>
          <w:szCs w:val="24"/>
          <w:lang w:val="sr-Cyrl-CS"/>
        </w:rPr>
        <w:t xml:space="preserve"> </w:t>
      </w:r>
      <w:r w:rsidR="00392305">
        <w:rPr>
          <w:sz w:val="24"/>
          <w:szCs w:val="24"/>
          <w:lang w:val="sr-Cyrl-CS"/>
        </w:rPr>
        <w:t>сачинити</w:t>
      </w:r>
      <w:r w:rsidR="00404B95">
        <w:rPr>
          <w:sz w:val="24"/>
          <w:szCs w:val="24"/>
          <w:lang w:val="sr-Cyrl-CS"/>
        </w:rPr>
        <w:t xml:space="preserve"> акциони план, којим ће </w:t>
      </w:r>
      <w:r w:rsidR="00392305">
        <w:rPr>
          <w:sz w:val="24"/>
          <w:szCs w:val="24"/>
          <w:lang w:val="sr-Cyrl-CS"/>
        </w:rPr>
        <w:t xml:space="preserve"> се </w:t>
      </w:r>
      <w:r w:rsidR="00404B95">
        <w:rPr>
          <w:sz w:val="24"/>
          <w:szCs w:val="24"/>
          <w:lang w:val="sr-Cyrl-CS"/>
        </w:rPr>
        <w:t xml:space="preserve">настојати  </w:t>
      </w:r>
      <w:r w:rsidR="00392305">
        <w:rPr>
          <w:sz w:val="24"/>
          <w:szCs w:val="24"/>
          <w:lang w:val="sr-Cyrl-CS"/>
        </w:rPr>
        <w:t xml:space="preserve"> </w:t>
      </w:r>
      <w:r w:rsidR="00404B95">
        <w:rPr>
          <w:sz w:val="24"/>
          <w:szCs w:val="24"/>
          <w:lang w:val="sr-Cyrl-CS"/>
        </w:rPr>
        <w:t>помо</w:t>
      </w:r>
      <w:r w:rsidR="00392305">
        <w:rPr>
          <w:sz w:val="24"/>
          <w:szCs w:val="24"/>
          <w:lang w:val="sr-Cyrl-CS"/>
        </w:rPr>
        <w:t>ћи</w:t>
      </w:r>
      <w:r w:rsidR="00404B95">
        <w:rPr>
          <w:sz w:val="24"/>
          <w:szCs w:val="24"/>
          <w:lang w:val="sr-Cyrl-CS"/>
        </w:rPr>
        <w:t xml:space="preserve"> држави у имплементацији овог закона. </w:t>
      </w:r>
      <w:r w:rsidR="00A66C4C">
        <w:rPr>
          <w:sz w:val="24"/>
          <w:szCs w:val="24"/>
          <w:lang w:val="sr-Cyrl-CS"/>
        </w:rPr>
        <w:t xml:space="preserve">  </w:t>
      </w:r>
      <w:r w:rsidR="00AC3833">
        <w:rPr>
          <w:sz w:val="24"/>
          <w:szCs w:val="24"/>
          <w:lang w:val="sr-Cyrl-CS"/>
        </w:rPr>
        <w:t xml:space="preserve"> </w:t>
      </w:r>
    </w:p>
    <w:p w:rsidR="00F84C16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5B6EB0">
        <w:rPr>
          <w:b/>
          <w:sz w:val="24"/>
          <w:szCs w:val="24"/>
          <w:lang w:val="sr-Cyrl-CS"/>
        </w:rPr>
        <w:t>Јована Чањи Аранђеловић</w:t>
      </w:r>
      <w:r>
        <w:rPr>
          <w:sz w:val="24"/>
          <w:szCs w:val="24"/>
          <w:lang w:val="sr-Cyrl-CS"/>
        </w:rPr>
        <w:t xml:space="preserve"> из Отвореног клуба</w:t>
      </w:r>
      <w:r w:rsidR="00A83F3A">
        <w:rPr>
          <w:sz w:val="24"/>
          <w:szCs w:val="24"/>
          <w:lang w:val="sr-Cyrl-CS"/>
        </w:rPr>
        <w:t xml:space="preserve"> из</w:t>
      </w:r>
      <w:r>
        <w:rPr>
          <w:sz w:val="24"/>
          <w:szCs w:val="24"/>
          <w:lang w:val="sr-Cyrl-CS"/>
        </w:rPr>
        <w:t xml:space="preserve"> Ниш</w:t>
      </w:r>
      <w:r w:rsidR="00A83F3A">
        <w:rPr>
          <w:sz w:val="24"/>
          <w:szCs w:val="24"/>
          <w:lang w:val="sr-Cyrl-CS"/>
        </w:rPr>
        <w:t>а</w:t>
      </w:r>
      <w:r w:rsidR="0072548F">
        <w:rPr>
          <w:sz w:val="24"/>
          <w:szCs w:val="24"/>
          <w:lang w:val="sr-Cyrl-CS"/>
        </w:rPr>
        <w:t xml:space="preserve"> </w:t>
      </w:r>
      <w:r w:rsidR="00DF7D26">
        <w:rPr>
          <w:sz w:val="24"/>
          <w:szCs w:val="24"/>
          <w:lang w:val="sr-Cyrl-CS"/>
        </w:rPr>
        <w:t xml:space="preserve">рекла је да је ова организација </w:t>
      </w:r>
      <w:r w:rsidR="0072548F">
        <w:rPr>
          <w:sz w:val="24"/>
          <w:szCs w:val="24"/>
          <w:lang w:val="sr-Cyrl-CS"/>
        </w:rPr>
        <w:t>анализи</w:t>
      </w:r>
      <w:r w:rsidR="00DF7D26">
        <w:rPr>
          <w:sz w:val="24"/>
          <w:szCs w:val="24"/>
          <w:lang w:val="sr-Cyrl-CS"/>
        </w:rPr>
        <w:t>рала</w:t>
      </w:r>
      <w:r w:rsidR="0072548F">
        <w:rPr>
          <w:sz w:val="24"/>
          <w:szCs w:val="24"/>
          <w:lang w:val="sr-Cyrl-CS"/>
        </w:rPr>
        <w:t xml:space="preserve">  услуга </w:t>
      </w:r>
      <w:r w:rsidR="00A83F3A">
        <w:rPr>
          <w:sz w:val="24"/>
          <w:szCs w:val="24"/>
          <w:lang w:val="sr-Cyrl-CS"/>
        </w:rPr>
        <w:t xml:space="preserve">смештаја, </w:t>
      </w:r>
      <w:r w:rsidR="00DF7D26">
        <w:rPr>
          <w:sz w:val="24"/>
          <w:szCs w:val="24"/>
          <w:lang w:val="sr-Cyrl-CS"/>
        </w:rPr>
        <w:t>с акцентом на с</w:t>
      </w:r>
      <w:r w:rsidR="00A83F3A">
        <w:rPr>
          <w:sz w:val="24"/>
          <w:szCs w:val="24"/>
          <w:lang w:val="sr-Cyrl-CS"/>
        </w:rPr>
        <w:t>мештај у хранитељску породицу</w:t>
      </w:r>
      <w:r w:rsidR="00DF7D26">
        <w:rPr>
          <w:sz w:val="24"/>
          <w:szCs w:val="24"/>
          <w:lang w:val="sr-Cyrl-CS"/>
        </w:rPr>
        <w:t>.</w:t>
      </w:r>
      <w:r w:rsidR="00A83F3A">
        <w:rPr>
          <w:sz w:val="24"/>
          <w:szCs w:val="24"/>
          <w:lang w:val="sr-Cyrl-CS"/>
        </w:rPr>
        <w:t>, из перспективе рањиве групе деце. Анализа се састој</w:t>
      </w:r>
      <w:r w:rsidR="00DF7D26">
        <w:rPr>
          <w:sz w:val="24"/>
          <w:szCs w:val="24"/>
          <w:lang w:val="sr-Cyrl-CS"/>
        </w:rPr>
        <w:t xml:space="preserve">и из два дела: први обихвата законодавни оквир, а други истраживање на терену, </w:t>
      </w:r>
      <w:r w:rsidR="00F84C16">
        <w:rPr>
          <w:sz w:val="24"/>
          <w:szCs w:val="24"/>
          <w:lang w:val="sr-Cyrl-CS"/>
        </w:rPr>
        <w:t>у које су били укључени локални експертски тимови.</w:t>
      </w:r>
      <w:r w:rsidR="00CB2D34">
        <w:rPr>
          <w:sz w:val="24"/>
          <w:szCs w:val="24"/>
          <w:lang w:val="sr-Cyrl-CS"/>
        </w:rPr>
        <w:t xml:space="preserve"> </w:t>
      </w:r>
      <w:r w:rsidR="007830D6">
        <w:rPr>
          <w:sz w:val="24"/>
          <w:szCs w:val="24"/>
          <w:lang w:val="sr-Cyrl-CS"/>
        </w:rPr>
        <w:t>Анализа је рађена на малом узорку, у шест градова и општина, а теренско истраживање су спроводиле локалне партнерске организације. Међу кључне препоруке спада</w:t>
      </w:r>
      <w:r w:rsidR="00F84C16">
        <w:rPr>
          <w:sz w:val="24"/>
          <w:szCs w:val="24"/>
          <w:lang w:val="sr-Cyrl-CS"/>
        </w:rPr>
        <w:t xml:space="preserve"> </w:t>
      </w:r>
      <w:r w:rsidR="007830D6">
        <w:rPr>
          <w:sz w:val="24"/>
          <w:szCs w:val="24"/>
          <w:lang w:val="sr-Cyrl-CS"/>
        </w:rPr>
        <w:t>неопходност</w:t>
      </w:r>
      <w:r w:rsidR="00F84C16">
        <w:rPr>
          <w:sz w:val="24"/>
          <w:szCs w:val="24"/>
          <w:lang w:val="sr-Cyrl-CS"/>
        </w:rPr>
        <w:t xml:space="preserve"> ревизије постојећих, односно </w:t>
      </w:r>
      <w:r w:rsidR="00765775">
        <w:rPr>
          <w:sz w:val="24"/>
          <w:szCs w:val="24"/>
          <w:lang w:val="sr-Cyrl-CS"/>
        </w:rPr>
        <w:t xml:space="preserve">доношење </w:t>
      </w:r>
      <w:r w:rsidR="00F84C16">
        <w:rPr>
          <w:sz w:val="24"/>
          <w:szCs w:val="24"/>
          <w:lang w:val="sr-Cyrl-CS"/>
        </w:rPr>
        <w:t xml:space="preserve">нових </w:t>
      </w:r>
      <w:r w:rsidR="007830D6">
        <w:rPr>
          <w:sz w:val="24"/>
          <w:szCs w:val="24"/>
          <w:lang w:val="sr-Cyrl-CS"/>
        </w:rPr>
        <w:t>подзаконских аката,</w:t>
      </w:r>
      <w:r w:rsidR="009623CA">
        <w:rPr>
          <w:sz w:val="24"/>
          <w:szCs w:val="24"/>
          <w:lang w:val="sr-Cyrl-CS"/>
        </w:rPr>
        <w:t xml:space="preserve"> као што је правилник о породичном смештају, о методологији формирања цена услуга социјалне заштите које се финансирају из буџета Републике, као и подзаконске акте за област усвојења. Потребно је формирати и центре за породични смештај на територији целе Србије</w:t>
      </w:r>
      <w:r w:rsidR="00F84C16">
        <w:rPr>
          <w:sz w:val="24"/>
          <w:szCs w:val="24"/>
          <w:lang w:val="sr-Cyrl-CS"/>
        </w:rPr>
        <w:t xml:space="preserve">, а до </w:t>
      </w:r>
      <w:r w:rsidR="00765775">
        <w:rPr>
          <w:sz w:val="24"/>
          <w:szCs w:val="24"/>
          <w:lang w:val="sr-Cyrl-CS"/>
        </w:rPr>
        <w:t xml:space="preserve">њиховог формирања, као прелазно решење потребно је </w:t>
      </w:r>
      <w:r w:rsidR="00F84C16">
        <w:rPr>
          <w:sz w:val="24"/>
          <w:szCs w:val="24"/>
          <w:lang w:val="sr-Cyrl-CS"/>
        </w:rPr>
        <w:t>повећати број радника у центрима за социјални рад</w:t>
      </w:r>
      <w:r w:rsidR="009623CA">
        <w:rPr>
          <w:sz w:val="24"/>
          <w:szCs w:val="24"/>
          <w:lang w:val="sr-Cyrl-CS"/>
        </w:rPr>
        <w:t>.</w:t>
      </w:r>
      <w:r w:rsidR="00F84C16">
        <w:rPr>
          <w:sz w:val="24"/>
          <w:szCs w:val="24"/>
          <w:lang w:val="sr-Cyrl-CS"/>
        </w:rPr>
        <w:t xml:space="preserve"> Истовремено в</w:t>
      </w:r>
      <w:r w:rsidR="009623CA">
        <w:rPr>
          <w:sz w:val="24"/>
          <w:szCs w:val="24"/>
          <w:lang w:val="sr-Cyrl-CS"/>
        </w:rPr>
        <w:t xml:space="preserve">ажно је </w:t>
      </w:r>
      <w:r w:rsidR="00F84C16">
        <w:rPr>
          <w:sz w:val="24"/>
          <w:szCs w:val="24"/>
          <w:lang w:val="sr-Cyrl-CS"/>
        </w:rPr>
        <w:t xml:space="preserve">и </w:t>
      </w:r>
      <w:r w:rsidR="009623CA">
        <w:rPr>
          <w:sz w:val="24"/>
          <w:szCs w:val="24"/>
          <w:lang w:val="sr-Cyrl-CS"/>
        </w:rPr>
        <w:t>смањити нормативе броја хранитељских породица по једном саветнику, што је тренутно 30</w:t>
      </w:r>
      <w:r w:rsidR="00F84C16">
        <w:rPr>
          <w:sz w:val="24"/>
          <w:szCs w:val="24"/>
          <w:lang w:val="sr-Cyrl-CS"/>
        </w:rPr>
        <w:t>.</w:t>
      </w:r>
      <w:r w:rsidR="00F84C16" w:rsidRPr="00F84C16">
        <w:rPr>
          <w:sz w:val="24"/>
          <w:szCs w:val="24"/>
          <w:lang w:val="sr-Cyrl-CS"/>
        </w:rPr>
        <w:t xml:space="preserve"> </w:t>
      </w:r>
      <w:r w:rsidR="00F84C16">
        <w:rPr>
          <w:sz w:val="24"/>
          <w:szCs w:val="24"/>
          <w:lang w:val="sr-Cyrl-CS"/>
        </w:rPr>
        <w:t>Такође је потребно обучити већи број хранитеља за специјализовано хранитељство</w:t>
      </w:r>
      <w:r w:rsidR="00765775">
        <w:rPr>
          <w:sz w:val="24"/>
          <w:szCs w:val="24"/>
          <w:lang w:val="sr-Cyrl-CS"/>
        </w:rPr>
        <w:t xml:space="preserve"> и</w:t>
      </w:r>
      <w:r w:rsidR="00F84C16">
        <w:rPr>
          <w:sz w:val="24"/>
          <w:szCs w:val="24"/>
          <w:lang w:val="sr-Cyrl-CS"/>
        </w:rPr>
        <w:t xml:space="preserve"> ажурирати исплате накнада хранитељима и надокнада за опрему током првог смештаја, као и повећати накнаде за издржавање деце на специјализованом хранитељству. Потребно </w:t>
      </w:r>
      <w:r w:rsidR="00765775">
        <w:rPr>
          <w:sz w:val="24"/>
          <w:szCs w:val="24"/>
          <w:lang w:val="sr-Cyrl-CS"/>
        </w:rPr>
        <w:t xml:space="preserve">је </w:t>
      </w:r>
      <w:r w:rsidR="00F84C16">
        <w:rPr>
          <w:sz w:val="24"/>
          <w:szCs w:val="24"/>
          <w:lang w:val="sr-Cyrl-CS"/>
        </w:rPr>
        <w:t xml:space="preserve">организовати кампање на националном нивоу, ради промоције услуга породичног смештаја, нарочито деце са сметњама у развоју. Осим тога, </w:t>
      </w:r>
      <w:r w:rsidR="00765775">
        <w:rPr>
          <w:sz w:val="24"/>
          <w:szCs w:val="24"/>
          <w:lang w:val="sr-Cyrl-CS"/>
        </w:rPr>
        <w:t xml:space="preserve">треба </w:t>
      </w:r>
      <w:r w:rsidR="00F84C16">
        <w:rPr>
          <w:sz w:val="24"/>
          <w:szCs w:val="24"/>
          <w:lang w:val="sr-Cyrl-CS"/>
        </w:rPr>
        <w:t xml:space="preserve">развијати програме </w:t>
      </w:r>
      <w:r w:rsidR="00765775">
        <w:rPr>
          <w:sz w:val="24"/>
          <w:szCs w:val="24"/>
          <w:lang w:val="sr-Cyrl-CS"/>
        </w:rPr>
        <w:t xml:space="preserve">помоћи </w:t>
      </w:r>
      <w:r w:rsidR="00F84C16">
        <w:rPr>
          <w:sz w:val="24"/>
          <w:szCs w:val="24"/>
          <w:lang w:val="sr-Cyrl-CS"/>
        </w:rPr>
        <w:t>млад</w:t>
      </w:r>
      <w:r w:rsidR="00765775">
        <w:rPr>
          <w:sz w:val="24"/>
          <w:szCs w:val="24"/>
          <w:lang w:val="sr-Cyrl-CS"/>
        </w:rPr>
        <w:t>има</w:t>
      </w:r>
      <w:r w:rsidR="00F84C16">
        <w:rPr>
          <w:sz w:val="24"/>
          <w:szCs w:val="24"/>
          <w:lang w:val="sr-Cyrl-CS"/>
        </w:rPr>
        <w:t>, након напуштања хранитељских породица, при запошљавању и осамостаљивању. Поред ових препорука на националном нивоу, препоруке за представнике локалних самоуправа су да је потребно организовати локалне акције у сарадњи с организацијама цивилног друштва (бесплатно летовање, зимовање, формирање клубова или удружења хранитеља итд.).</w:t>
      </w:r>
    </w:p>
    <w:p w:rsidR="0016526F" w:rsidRDefault="00FB649F" w:rsidP="002158C0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E53D46">
        <w:rPr>
          <w:b/>
          <w:sz w:val="24"/>
          <w:szCs w:val="24"/>
          <w:lang w:val="sr-Cyrl-CS"/>
        </w:rPr>
        <w:t>Роберт Козма</w:t>
      </w:r>
      <w:r>
        <w:rPr>
          <w:sz w:val="24"/>
          <w:szCs w:val="24"/>
          <w:lang w:val="sr-Cyrl-CS"/>
        </w:rPr>
        <w:t xml:space="preserve"> из Групе 484</w:t>
      </w:r>
      <w:r w:rsidR="002D4DD2">
        <w:rPr>
          <w:sz w:val="24"/>
          <w:szCs w:val="24"/>
          <w:lang w:val="sr-Cyrl-CS"/>
        </w:rPr>
        <w:t xml:space="preserve"> говорио је  о </w:t>
      </w:r>
      <w:r w:rsidR="0062496A">
        <w:rPr>
          <w:sz w:val="24"/>
          <w:szCs w:val="24"/>
          <w:lang w:val="sr-Cyrl-CS"/>
        </w:rPr>
        <w:t xml:space="preserve">истраживању у области </w:t>
      </w:r>
      <w:r w:rsidR="002D4DD2">
        <w:rPr>
          <w:sz w:val="24"/>
          <w:szCs w:val="24"/>
          <w:lang w:val="sr-Cyrl-CS"/>
        </w:rPr>
        <w:t>с</w:t>
      </w:r>
      <w:r w:rsidR="00862D72">
        <w:rPr>
          <w:sz w:val="24"/>
          <w:szCs w:val="24"/>
          <w:lang w:val="sr-Cyrl-CS"/>
        </w:rPr>
        <w:t>оцијално</w:t>
      </w:r>
      <w:r w:rsidR="0062496A">
        <w:rPr>
          <w:sz w:val="24"/>
          <w:szCs w:val="24"/>
          <w:lang w:val="sr-Cyrl-CS"/>
        </w:rPr>
        <w:t>г</w:t>
      </w:r>
      <w:r w:rsidR="00862D72">
        <w:rPr>
          <w:sz w:val="24"/>
          <w:szCs w:val="24"/>
          <w:lang w:val="sr-Cyrl-CS"/>
        </w:rPr>
        <w:t xml:space="preserve"> становањ</w:t>
      </w:r>
      <w:r w:rsidR="0062496A">
        <w:rPr>
          <w:sz w:val="24"/>
          <w:szCs w:val="24"/>
          <w:lang w:val="sr-Cyrl-CS"/>
        </w:rPr>
        <w:t>а</w:t>
      </w:r>
      <w:r w:rsidR="00862D72">
        <w:rPr>
          <w:sz w:val="24"/>
          <w:szCs w:val="24"/>
          <w:lang w:val="sr-Cyrl-CS"/>
        </w:rPr>
        <w:t xml:space="preserve"> у заштићеним условима, </w:t>
      </w:r>
      <w:r w:rsidR="0062496A">
        <w:rPr>
          <w:sz w:val="24"/>
          <w:szCs w:val="24"/>
          <w:lang w:val="sr-Cyrl-CS"/>
        </w:rPr>
        <w:t xml:space="preserve">која су спроведена </w:t>
      </w:r>
      <w:r w:rsidR="00862D72">
        <w:rPr>
          <w:sz w:val="24"/>
          <w:szCs w:val="24"/>
          <w:lang w:val="sr-Cyrl-CS"/>
        </w:rPr>
        <w:t xml:space="preserve">у сарадњи са Грађанским иницијативама </w:t>
      </w:r>
      <w:r w:rsidR="0062496A">
        <w:rPr>
          <w:sz w:val="24"/>
          <w:szCs w:val="24"/>
          <w:lang w:val="sr-Cyrl-CS"/>
        </w:rPr>
        <w:t>и</w:t>
      </w:r>
      <w:r w:rsidR="00862D72">
        <w:rPr>
          <w:sz w:val="24"/>
          <w:szCs w:val="24"/>
          <w:lang w:val="sr-Cyrl-CS"/>
        </w:rPr>
        <w:t xml:space="preserve"> пет локалних организација, </w:t>
      </w:r>
      <w:r w:rsidR="00E47F7D">
        <w:rPr>
          <w:sz w:val="24"/>
          <w:szCs w:val="24"/>
          <w:lang w:val="sr-Cyrl-CS"/>
        </w:rPr>
        <w:t>из пет градова</w:t>
      </w:r>
      <w:r w:rsidR="0062496A">
        <w:rPr>
          <w:sz w:val="24"/>
          <w:szCs w:val="24"/>
          <w:lang w:val="sr-Cyrl-CS"/>
        </w:rPr>
        <w:t>.</w:t>
      </w:r>
      <w:r w:rsidR="004F3DF7">
        <w:rPr>
          <w:sz w:val="24"/>
          <w:szCs w:val="24"/>
          <w:lang w:val="sr-Cyrl-CS"/>
        </w:rPr>
        <w:t xml:space="preserve"> Прва препорука </w:t>
      </w:r>
      <w:r w:rsidR="002158C0">
        <w:rPr>
          <w:sz w:val="24"/>
          <w:szCs w:val="24"/>
          <w:lang w:val="sr-Cyrl-CS"/>
        </w:rPr>
        <w:t xml:space="preserve">у извештају који је тим поводом сачињен </w:t>
      </w:r>
      <w:r w:rsidR="004F3DF7">
        <w:rPr>
          <w:sz w:val="24"/>
          <w:szCs w:val="24"/>
          <w:lang w:val="sr-Cyrl-CS"/>
        </w:rPr>
        <w:t>је да надлежно министарство иницира рад на успостављању минималних стандарда услуге социјалног становања у заштићеним условима, који би се пре свега односили на финансирање саме услуге, тј. на питање надокнаде домаћину</w:t>
      </w:r>
      <w:r w:rsidR="0060381E">
        <w:rPr>
          <w:sz w:val="24"/>
          <w:szCs w:val="24"/>
          <w:lang w:val="sr-Cyrl-CS"/>
        </w:rPr>
        <w:t>,</w:t>
      </w:r>
      <w:r w:rsidR="004F3DF7">
        <w:rPr>
          <w:sz w:val="24"/>
          <w:szCs w:val="24"/>
          <w:lang w:val="sr-Cyrl-CS"/>
        </w:rPr>
        <w:t xml:space="preserve"> субвенциј</w:t>
      </w:r>
      <w:r w:rsidR="0060381E">
        <w:rPr>
          <w:sz w:val="24"/>
          <w:szCs w:val="24"/>
          <w:lang w:val="sr-Cyrl-CS"/>
        </w:rPr>
        <w:t>е</w:t>
      </w:r>
      <w:r w:rsidR="004F3DF7">
        <w:rPr>
          <w:sz w:val="24"/>
          <w:szCs w:val="24"/>
          <w:lang w:val="sr-Cyrl-CS"/>
        </w:rPr>
        <w:t xml:space="preserve"> за трошкове становања и програме подршке. </w:t>
      </w:r>
      <w:r w:rsidR="002158C0">
        <w:rPr>
          <w:sz w:val="24"/>
          <w:szCs w:val="24"/>
          <w:lang w:val="sr-Cyrl-CS"/>
        </w:rPr>
        <w:t>И</w:t>
      </w:r>
      <w:r w:rsidR="0060381E">
        <w:rPr>
          <w:sz w:val="24"/>
          <w:szCs w:val="24"/>
          <w:lang w:val="sr-Cyrl-CS"/>
        </w:rPr>
        <w:t>страживање је показало да не постоји униформн</w:t>
      </w:r>
      <w:r w:rsidR="00DC11C4">
        <w:rPr>
          <w:sz w:val="24"/>
          <w:szCs w:val="24"/>
          <w:lang w:val="sr-Cyrl-CS"/>
        </w:rPr>
        <w:t xml:space="preserve">о решење у вези с овим питањима. </w:t>
      </w:r>
      <w:r w:rsidR="00F2254B">
        <w:rPr>
          <w:sz w:val="24"/>
          <w:szCs w:val="24"/>
          <w:lang w:val="sr-Cyrl-CS"/>
        </w:rPr>
        <w:t xml:space="preserve">Примећено је да програми подршке, који би требало да створе оквир за интеграцију корисника у друштво, махом не постоје (из различитих разлога). </w:t>
      </w:r>
      <w:r w:rsidR="00DC11C4">
        <w:rPr>
          <w:sz w:val="24"/>
          <w:szCs w:val="24"/>
          <w:lang w:val="sr-Cyrl-CS"/>
        </w:rPr>
        <w:t>Исто тако н</w:t>
      </w:r>
      <w:r w:rsidR="00986237">
        <w:rPr>
          <w:sz w:val="24"/>
          <w:szCs w:val="24"/>
          <w:lang w:val="sr-Cyrl-CS"/>
        </w:rPr>
        <w:t>еопходно је дефинисати и минималне критеријуме за мерење напретка корисника и за ревизију права на услугу</w:t>
      </w:r>
      <w:r w:rsidR="003E00F0">
        <w:rPr>
          <w:sz w:val="24"/>
          <w:szCs w:val="24"/>
          <w:lang w:val="sr-Cyrl-CS"/>
        </w:rPr>
        <w:t xml:space="preserve">, будући </w:t>
      </w:r>
      <w:r w:rsidR="003E00F0">
        <w:rPr>
          <w:sz w:val="24"/>
          <w:szCs w:val="24"/>
          <w:lang w:val="sr-Cyrl-CS"/>
        </w:rPr>
        <w:lastRenderedPageBreak/>
        <w:t>да су</w:t>
      </w:r>
      <w:r w:rsidR="00986237">
        <w:rPr>
          <w:sz w:val="24"/>
          <w:szCs w:val="24"/>
          <w:lang w:val="sr-Cyrl-CS"/>
        </w:rPr>
        <w:t xml:space="preserve"> </w:t>
      </w:r>
      <w:r w:rsidR="003E00F0">
        <w:rPr>
          <w:sz w:val="24"/>
          <w:szCs w:val="24"/>
          <w:lang w:val="sr-Cyrl-CS"/>
        </w:rPr>
        <w:t>у</w:t>
      </w:r>
      <w:r w:rsidR="00986237">
        <w:rPr>
          <w:sz w:val="24"/>
          <w:szCs w:val="24"/>
          <w:lang w:val="sr-Cyrl-CS"/>
        </w:rPr>
        <w:t xml:space="preserve"> свих пет </w:t>
      </w:r>
      <w:r w:rsidR="003E00F0">
        <w:rPr>
          <w:sz w:val="24"/>
          <w:szCs w:val="24"/>
          <w:lang w:val="sr-Cyrl-CS"/>
        </w:rPr>
        <w:t>градова радници центара за социјални рад наглашавали да не постоје критеријуми које би том приликом требало</w:t>
      </w:r>
      <w:r w:rsidR="00986237">
        <w:rPr>
          <w:sz w:val="24"/>
          <w:szCs w:val="24"/>
          <w:lang w:val="sr-Cyrl-CS"/>
        </w:rPr>
        <w:t xml:space="preserve"> </w:t>
      </w:r>
      <w:r w:rsidR="003E00F0">
        <w:rPr>
          <w:sz w:val="24"/>
          <w:szCs w:val="24"/>
          <w:lang w:val="sr-Cyrl-CS"/>
        </w:rPr>
        <w:t xml:space="preserve">да примењују. </w:t>
      </w:r>
      <w:r w:rsidR="008F0ACB">
        <w:rPr>
          <w:sz w:val="24"/>
          <w:szCs w:val="24"/>
          <w:lang w:val="sr-Cyrl-CS"/>
        </w:rPr>
        <w:t>Надлежном министарству се препоручује да предложи Влади РС да се услуг</w:t>
      </w:r>
      <w:r w:rsidR="00BC2D24">
        <w:rPr>
          <w:sz w:val="24"/>
          <w:szCs w:val="24"/>
          <w:lang w:val="sr-Cyrl-CS"/>
        </w:rPr>
        <w:t>а</w:t>
      </w:r>
      <w:r w:rsidR="008F0ACB">
        <w:rPr>
          <w:sz w:val="24"/>
          <w:szCs w:val="24"/>
          <w:lang w:val="sr-Cyrl-CS"/>
        </w:rPr>
        <w:t xml:space="preserve"> социјалног становања у заштићеним условима</w:t>
      </w:r>
      <w:r w:rsidR="003E00F0">
        <w:rPr>
          <w:sz w:val="24"/>
          <w:szCs w:val="24"/>
          <w:lang w:val="sr-Cyrl-CS"/>
        </w:rPr>
        <w:t xml:space="preserve"> </w:t>
      </w:r>
      <w:r w:rsidR="008F0ACB">
        <w:rPr>
          <w:sz w:val="24"/>
          <w:szCs w:val="24"/>
          <w:lang w:val="sr-Cyrl-CS"/>
        </w:rPr>
        <w:t>одред</w:t>
      </w:r>
      <w:r w:rsidR="00E47F7D">
        <w:rPr>
          <w:sz w:val="24"/>
          <w:szCs w:val="24"/>
          <w:lang w:val="sr-Cyrl-CS"/>
        </w:rPr>
        <w:t>и</w:t>
      </w:r>
      <w:r w:rsidR="008F0ACB">
        <w:rPr>
          <w:sz w:val="24"/>
          <w:szCs w:val="24"/>
          <w:lang w:val="sr-Cyrl-CS"/>
        </w:rPr>
        <w:t xml:space="preserve"> за услуг</w:t>
      </w:r>
      <w:r w:rsidR="00E47F7D">
        <w:rPr>
          <w:sz w:val="24"/>
          <w:szCs w:val="24"/>
          <w:lang w:val="sr-Cyrl-CS"/>
        </w:rPr>
        <w:t>у</w:t>
      </w:r>
      <w:r w:rsidR="008F0ACB">
        <w:rPr>
          <w:sz w:val="24"/>
          <w:szCs w:val="24"/>
          <w:lang w:val="sr-Cyrl-CS"/>
        </w:rPr>
        <w:t xml:space="preserve"> од посебног значаја за републику, </w:t>
      </w:r>
      <w:r w:rsidR="00DC11C4">
        <w:rPr>
          <w:sz w:val="24"/>
          <w:szCs w:val="24"/>
          <w:lang w:val="sr-Cyrl-CS"/>
        </w:rPr>
        <w:t>н</w:t>
      </w:r>
      <w:r w:rsidR="008F0ACB">
        <w:rPr>
          <w:sz w:val="24"/>
          <w:szCs w:val="24"/>
          <w:lang w:val="sr-Cyrl-CS"/>
        </w:rPr>
        <w:t xml:space="preserve">а тај начин би било омогућено додатно финансирање услуге наменским трансферима из буџета републике. </w:t>
      </w:r>
      <w:r w:rsidR="0016526F">
        <w:rPr>
          <w:sz w:val="24"/>
          <w:szCs w:val="24"/>
          <w:lang w:val="sr-Cyrl-CS"/>
        </w:rPr>
        <w:t>Такође, уочено је да на националном нивоу често не постоји комуникација између државни</w:t>
      </w:r>
      <w:r w:rsidR="00DC11C4">
        <w:rPr>
          <w:sz w:val="24"/>
          <w:szCs w:val="24"/>
          <w:lang w:val="sr-Cyrl-CS"/>
        </w:rPr>
        <w:t>х</w:t>
      </w:r>
      <w:r w:rsidR="0016526F">
        <w:rPr>
          <w:sz w:val="24"/>
          <w:szCs w:val="24"/>
          <w:lang w:val="sr-Cyrl-CS"/>
        </w:rPr>
        <w:t xml:space="preserve"> органа и организација цивилног друштва. Оно што је </w:t>
      </w:r>
      <w:r w:rsidR="00E47F7D">
        <w:rPr>
          <w:sz w:val="24"/>
          <w:szCs w:val="24"/>
          <w:lang w:val="sr-Cyrl-CS"/>
        </w:rPr>
        <w:t xml:space="preserve">из истраживања </w:t>
      </w:r>
      <w:r w:rsidR="0016526F">
        <w:rPr>
          <w:sz w:val="24"/>
          <w:szCs w:val="24"/>
          <w:lang w:val="sr-Cyrl-CS"/>
        </w:rPr>
        <w:t xml:space="preserve">постало очигледно јесте потреба да се центри за социјални рад </w:t>
      </w:r>
      <w:r w:rsidR="005406A1">
        <w:rPr>
          <w:sz w:val="24"/>
          <w:szCs w:val="24"/>
          <w:lang w:val="sr-Cyrl-CS"/>
        </w:rPr>
        <w:t xml:space="preserve">с једне стране </w:t>
      </w:r>
      <w:r w:rsidR="0016526F">
        <w:rPr>
          <w:sz w:val="24"/>
          <w:szCs w:val="24"/>
          <w:lang w:val="sr-Cyrl-CS"/>
        </w:rPr>
        <w:t>растерете обавеза које су им дате у надлежност, а које нису у складу са компетенцијама њихових рад</w:t>
      </w:r>
      <w:r w:rsidR="005406A1">
        <w:rPr>
          <w:sz w:val="24"/>
          <w:szCs w:val="24"/>
          <w:lang w:val="sr-Cyrl-CS"/>
        </w:rPr>
        <w:t>н</w:t>
      </w:r>
      <w:r w:rsidR="0016526F">
        <w:rPr>
          <w:sz w:val="24"/>
          <w:szCs w:val="24"/>
          <w:lang w:val="sr-Cyrl-CS"/>
        </w:rPr>
        <w:t>ика</w:t>
      </w:r>
      <w:r w:rsidR="005406A1">
        <w:rPr>
          <w:sz w:val="24"/>
          <w:szCs w:val="24"/>
          <w:lang w:val="sr-Cyrl-CS"/>
        </w:rPr>
        <w:t xml:space="preserve">, а с друге стране потребно је и </w:t>
      </w:r>
      <w:r w:rsidR="00D13D26">
        <w:rPr>
          <w:sz w:val="24"/>
          <w:szCs w:val="24"/>
          <w:lang w:val="sr-Cyrl-CS"/>
        </w:rPr>
        <w:t>јача</w:t>
      </w:r>
      <w:r w:rsidR="005406A1">
        <w:rPr>
          <w:sz w:val="24"/>
          <w:szCs w:val="24"/>
          <w:lang w:val="sr-Cyrl-CS"/>
        </w:rPr>
        <w:t>ти</w:t>
      </w:r>
      <w:r w:rsidR="00D13D26">
        <w:rPr>
          <w:sz w:val="24"/>
          <w:szCs w:val="24"/>
          <w:lang w:val="sr-Cyrl-CS"/>
        </w:rPr>
        <w:t xml:space="preserve"> људск</w:t>
      </w:r>
      <w:r w:rsidR="005406A1">
        <w:rPr>
          <w:sz w:val="24"/>
          <w:szCs w:val="24"/>
          <w:lang w:val="sr-Cyrl-CS"/>
        </w:rPr>
        <w:t>е</w:t>
      </w:r>
      <w:r w:rsidR="00D13D26">
        <w:rPr>
          <w:sz w:val="24"/>
          <w:szCs w:val="24"/>
          <w:lang w:val="sr-Cyrl-CS"/>
        </w:rPr>
        <w:t xml:space="preserve"> капацитет</w:t>
      </w:r>
      <w:r w:rsidR="005406A1">
        <w:rPr>
          <w:sz w:val="24"/>
          <w:szCs w:val="24"/>
          <w:lang w:val="sr-Cyrl-CS"/>
        </w:rPr>
        <w:t>е</w:t>
      </w:r>
      <w:r w:rsidR="00D13D26">
        <w:rPr>
          <w:sz w:val="24"/>
          <w:szCs w:val="24"/>
          <w:lang w:val="sr-Cyrl-CS"/>
        </w:rPr>
        <w:t xml:space="preserve"> у </w:t>
      </w:r>
      <w:r w:rsidR="005406A1">
        <w:rPr>
          <w:sz w:val="24"/>
          <w:szCs w:val="24"/>
          <w:lang w:val="sr-Cyrl-CS"/>
        </w:rPr>
        <w:t>њима</w:t>
      </w:r>
      <w:r w:rsidR="00DC11C4">
        <w:rPr>
          <w:sz w:val="24"/>
          <w:szCs w:val="24"/>
          <w:lang w:val="sr-Cyrl-CS"/>
        </w:rPr>
        <w:t xml:space="preserve"> (</w:t>
      </w:r>
      <w:r w:rsidR="005406A1">
        <w:rPr>
          <w:sz w:val="24"/>
          <w:szCs w:val="24"/>
          <w:lang w:val="sr-Cyrl-CS"/>
        </w:rPr>
        <w:t xml:space="preserve">нпр. </w:t>
      </w:r>
      <w:r w:rsidR="00DC11C4">
        <w:rPr>
          <w:sz w:val="24"/>
          <w:szCs w:val="24"/>
          <w:lang w:val="sr-Cyrl-CS"/>
        </w:rPr>
        <w:t>да</w:t>
      </w:r>
      <w:r w:rsidR="00D13D26">
        <w:rPr>
          <w:sz w:val="24"/>
          <w:szCs w:val="24"/>
          <w:lang w:val="sr-Cyrl-CS"/>
        </w:rPr>
        <w:t xml:space="preserve"> постоји особа надлежна за спровођење услуге социјалног становања</w:t>
      </w:r>
      <w:r w:rsidR="00DC11C4">
        <w:rPr>
          <w:sz w:val="24"/>
          <w:szCs w:val="24"/>
          <w:lang w:val="sr-Cyrl-CS"/>
        </w:rPr>
        <w:t>).</w:t>
      </w:r>
      <w:r w:rsidR="005406A1">
        <w:rPr>
          <w:sz w:val="24"/>
          <w:szCs w:val="24"/>
          <w:lang w:val="sr-Cyrl-CS"/>
        </w:rPr>
        <w:t xml:space="preserve"> </w:t>
      </w:r>
      <w:r w:rsidR="00E3156F">
        <w:rPr>
          <w:sz w:val="24"/>
          <w:szCs w:val="24"/>
          <w:lang w:val="sr-Cyrl-CS"/>
        </w:rPr>
        <w:t xml:space="preserve">Препорука је да се промени досадашња пракса у вези са представљањем </w:t>
      </w:r>
      <w:r w:rsidR="005406A1">
        <w:rPr>
          <w:sz w:val="24"/>
          <w:szCs w:val="24"/>
          <w:lang w:val="sr-Cyrl-CS"/>
        </w:rPr>
        <w:t>кућног р</w:t>
      </w:r>
      <w:r w:rsidR="00E3156F">
        <w:rPr>
          <w:sz w:val="24"/>
          <w:szCs w:val="24"/>
          <w:lang w:val="sr-Cyrl-CS"/>
        </w:rPr>
        <w:t xml:space="preserve">еда корисницима, </w:t>
      </w:r>
      <w:r w:rsidR="005406A1">
        <w:rPr>
          <w:sz w:val="24"/>
          <w:szCs w:val="24"/>
          <w:lang w:val="sr-Cyrl-CS"/>
        </w:rPr>
        <w:t xml:space="preserve">у смислу </w:t>
      </w:r>
      <w:r w:rsidR="00E3156F">
        <w:rPr>
          <w:sz w:val="24"/>
          <w:szCs w:val="24"/>
          <w:lang w:val="sr-Cyrl-CS"/>
        </w:rPr>
        <w:t>да и они сами учествују у његовом доношењу, што би поваћало ниво њихове одговорности</w:t>
      </w:r>
      <w:r w:rsidR="005406A1">
        <w:rPr>
          <w:sz w:val="24"/>
          <w:szCs w:val="24"/>
          <w:lang w:val="sr-Cyrl-CS"/>
        </w:rPr>
        <w:t xml:space="preserve">, као и </w:t>
      </w:r>
      <w:r w:rsidR="00C95754">
        <w:rPr>
          <w:sz w:val="24"/>
          <w:szCs w:val="24"/>
          <w:lang w:val="sr-Cyrl-CS"/>
        </w:rPr>
        <w:t xml:space="preserve">да се изради приручник за домаћине зграда, који би садржао сажета искуства оних домаћина који се могу узети као примери добре праксе у ношењу с одређеним проблемима. </w:t>
      </w:r>
    </w:p>
    <w:p w:rsidR="00FB649F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E53D46">
        <w:rPr>
          <w:b/>
          <w:sz w:val="24"/>
          <w:szCs w:val="24"/>
          <w:lang w:val="sr-Cyrl-CS"/>
        </w:rPr>
        <w:t>Гордана Рајков</w:t>
      </w:r>
      <w:r>
        <w:rPr>
          <w:sz w:val="24"/>
          <w:szCs w:val="24"/>
          <w:lang w:val="sr-Cyrl-CS"/>
        </w:rPr>
        <w:t xml:space="preserve"> из Цен</w:t>
      </w:r>
      <w:r w:rsidR="00580F0B">
        <w:rPr>
          <w:sz w:val="24"/>
          <w:szCs w:val="24"/>
          <w:lang w:val="sr-Cyrl-CS"/>
        </w:rPr>
        <w:t>тра за самостални живот особа с инвалидитетом</w:t>
      </w:r>
      <w:r>
        <w:rPr>
          <w:sz w:val="24"/>
          <w:szCs w:val="24"/>
          <w:lang w:val="sr-Cyrl-CS"/>
        </w:rPr>
        <w:t xml:space="preserve"> С</w:t>
      </w:r>
      <w:r w:rsidR="00580F0B">
        <w:rPr>
          <w:sz w:val="24"/>
          <w:szCs w:val="24"/>
          <w:lang w:val="sr-Cyrl-CS"/>
        </w:rPr>
        <w:t xml:space="preserve">рбије </w:t>
      </w:r>
      <w:r w:rsidR="00505526">
        <w:rPr>
          <w:sz w:val="24"/>
          <w:szCs w:val="24"/>
          <w:lang w:val="sr-Cyrl-CS"/>
        </w:rPr>
        <w:t>говорила је о</w:t>
      </w:r>
      <w:r w:rsidR="009C43BF">
        <w:rPr>
          <w:sz w:val="24"/>
          <w:szCs w:val="24"/>
          <w:lang w:val="sr-Cyrl-CS"/>
        </w:rPr>
        <w:t xml:space="preserve"> спровођењ</w:t>
      </w:r>
      <w:r w:rsidR="00505526">
        <w:rPr>
          <w:sz w:val="24"/>
          <w:szCs w:val="24"/>
          <w:lang w:val="sr-Cyrl-CS"/>
        </w:rPr>
        <w:t>у</w:t>
      </w:r>
      <w:r w:rsidR="009C43BF">
        <w:rPr>
          <w:sz w:val="24"/>
          <w:szCs w:val="24"/>
          <w:lang w:val="sr-Cyrl-CS"/>
        </w:rPr>
        <w:t xml:space="preserve"> Закона </w:t>
      </w:r>
      <w:r w:rsidR="00505526">
        <w:rPr>
          <w:sz w:val="24"/>
          <w:szCs w:val="24"/>
          <w:lang w:val="sr-Cyrl-CS"/>
        </w:rPr>
        <w:t xml:space="preserve">о социјалној заштити </w:t>
      </w:r>
      <w:r w:rsidR="009C43BF">
        <w:rPr>
          <w:sz w:val="24"/>
          <w:szCs w:val="24"/>
          <w:lang w:val="sr-Cyrl-CS"/>
        </w:rPr>
        <w:t>из перспективе услуге персоналне асистенције</w:t>
      </w:r>
      <w:r w:rsidR="00C17B9C">
        <w:rPr>
          <w:sz w:val="24"/>
          <w:szCs w:val="24"/>
          <w:lang w:val="sr-Cyrl-CS"/>
        </w:rPr>
        <w:t>, као</w:t>
      </w:r>
      <w:r w:rsidR="00B62487">
        <w:rPr>
          <w:sz w:val="24"/>
          <w:szCs w:val="24"/>
          <w:lang w:val="sr-Cyrl-CS"/>
        </w:rPr>
        <w:t xml:space="preserve"> услуг</w:t>
      </w:r>
      <w:r w:rsidR="00C17B9C">
        <w:rPr>
          <w:sz w:val="24"/>
          <w:szCs w:val="24"/>
          <w:lang w:val="sr-Cyrl-CS"/>
        </w:rPr>
        <w:t>е</w:t>
      </w:r>
      <w:r w:rsidR="00B62487">
        <w:rPr>
          <w:sz w:val="24"/>
          <w:szCs w:val="24"/>
          <w:lang w:val="sr-Cyrl-CS"/>
        </w:rPr>
        <w:t xml:space="preserve"> подршке за самостални живот</w:t>
      </w:r>
      <w:r w:rsidR="00C17B9C">
        <w:rPr>
          <w:sz w:val="24"/>
          <w:szCs w:val="24"/>
          <w:lang w:val="sr-Cyrl-CS"/>
        </w:rPr>
        <w:t xml:space="preserve"> особа са инвалидитетом, а </w:t>
      </w:r>
      <w:r w:rsidR="00B62487">
        <w:rPr>
          <w:sz w:val="24"/>
          <w:szCs w:val="24"/>
          <w:lang w:val="sr-Cyrl-CS"/>
        </w:rPr>
        <w:t>кој</w:t>
      </w:r>
      <w:r w:rsidR="00505526">
        <w:rPr>
          <w:sz w:val="24"/>
          <w:szCs w:val="24"/>
          <w:lang w:val="sr-Cyrl-CS"/>
        </w:rPr>
        <w:t>а се</w:t>
      </w:r>
      <w:r w:rsidR="00B62487">
        <w:rPr>
          <w:sz w:val="24"/>
          <w:szCs w:val="24"/>
          <w:lang w:val="sr-Cyrl-CS"/>
        </w:rPr>
        <w:t xml:space="preserve"> </w:t>
      </w:r>
      <w:r w:rsidR="00C17B9C">
        <w:rPr>
          <w:sz w:val="24"/>
          <w:szCs w:val="24"/>
          <w:lang w:val="sr-Cyrl-CS"/>
        </w:rPr>
        <w:t xml:space="preserve">услуга </w:t>
      </w:r>
      <w:r w:rsidR="00B62487">
        <w:rPr>
          <w:sz w:val="24"/>
          <w:szCs w:val="24"/>
          <w:lang w:val="sr-Cyrl-CS"/>
        </w:rPr>
        <w:t xml:space="preserve">први пут нашла у систему социјалне заштите, иако је кроз праксу спровођена претходних десет година. Циљ истраживања је био праћење и прикупљање искустава </w:t>
      </w:r>
      <w:r w:rsidR="00505526">
        <w:rPr>
          <w:sz w:val="24"/>
          <w:szCs w:val="24"/>
          <w:lang w:val="sr-Cyrl-CS"/>
        </w:rPr>
        <w:t>у</w:t>
      </w:r>
      <w:r w:rsidR="00B62487">
        <w:rPr>
          <w:sz w:val="24"/>
          <w:szCs w:val="24"/>
          <w:lang w:val="sr-Cyrl-CS"/>
        </w:rPr>
        <w:t xml:space="preserve"> примени Закона</w:t>
      </w:r>
      <w:r w:rsidR="00C17B9C">
        <w:rPr>
          <w:sz w:val="24"/>
          <w:szCs w:val="24"/>
          <w:lang w:val="sr-Cyrl-CS"/>
        </w:rPr>
        <w:t xml:space="preserve">, провера </w:t>
      </w:r>
      <w:r w:rsidR="00B62487">
        <w:rPr>
          <w:sz w:val="24"/>
          <w:szCs w:val="24"/>
          <w:lang w:val="sr-Cyrl-CS"/>
        </w:rPr>
        <w:t xml:space="preserve"> усаглашен</w:t>
      </w:r>
      <w:r w:rsidR="00C17B9C">
        <w:rPr>
          <w:sz w:val="24"/>
          <w:szCs w:val="24"/>
          <w:lang w:val="sr-Cyrl-CS"/>
        </w:rPr>
        <w:t>ости</w:t>
      </w:r>
      <w:r w:rsidR="00B62487">
        <w:rPr>
          <w:sz w:val="24"/>
          <w:szCs w:val="24"/>
          <w:lang w:val="sr-Cyrl-CS"/>
        </w:rPr>
        <w:t xml:space="preserve"> са међународним и домаћим станд</w:t>
      </w:r>
      <w:r w:rsidR="00BC2D24">
        <w:rPr>
          <w:sz w:val="24"/>
          <w:szCs w:val="24"/>
          <w:lang w:val="sr-Cyrl-CS"/>
        </w:rPr>
        <w:t>ардима и документима</w:t>
      </w:r>
      <w:r w:rsidR="00C17B9C">
        <w:rPr>
          <w:sz w:val="24"/>
          <w:szCs w:val="24"/>
          <w:lang w:val="sr-Cyrl-CS"/>
        </w:rPr>
        <w:t xml:space="preserve">. Анализа је рађена у </w:t>
      </w:r>
      <w:r w:rsidR="00BE0B40">
        <w:rPr>
          <w:sz w:val="24"/>
          <w:szCs w:val="24"/>
          <w:lang w:val="sr-Cyrl-CS"/>
        </w:rPr>
        <w:t>пет градова Србије</w:t>
      </w:r>
      <w:r w:rsidR="00505526">
        <w:rPr>
          <w:sz w:val="24"/>
          <w:szCs w:val="24"/>
          <w:lang w:val="sr-Cyrl-CS"/>
        </w:rPr>
        <w:t xml:space="preserve">, њоме је обухваћено </w:t>
      </w:r>
      <w:r w:rsidR="00BE0B40">
        <w:rPr>
          <w:sz w:val="24"/>
          <w:szCs w:val="24"/>
          <w:lang w:val="sr-Cyrl-CS"/>
        </w:rPr>
        <w:t>18 локалн</w:t>
      </w:r>
      <w:r w:rsidR="00505526">
        <w:rPr>
          <w:sz w:val="24"/>
          <w:szCs w:val="24"/>
          <w:lang w:val="sr-Cyrl-CS"/>
        </w:rPr>
        <w:t>их</w:t>
      </w:r>
      <w:r w:rsidR="00BE0B40">
        <w:rPr>
          <w:sz w:val="24"/>
          <w:szCs w:val="24"/>
          <w:lang w:val="sr-Cyrl-CS"/>
        </w:rPr>
        <w:t xml:space="preserve"> заједниц</w:t>
      </w:r>
      <w:r w:rsidR="00505526">
        <w:rPr>
          <w:sz w:val="24"/>
          <w:szCs w:val="24"/>
          <w:lang w:val="sr-Cyrl-CS"/>
        </w:rPr>
        <w:t xml:space="preserve">а, </w:t>
      </w:r>
      <w:r w:rsidR="00BE0B40">
        <w:rPr>
          <w:sz w:val="24"/>
          <w:szCs w:val="24"/>
          <w:lang w:val="sr-Cyrl-CS"/>
        </w:rPr>
        <w:t xml:space="preserve">  локалн</w:t>
      </w:r>
      <w:r w:rsidR="00505526">
        <w:rPr>
          <w:sz w:val="24"/>
          <w:szCs w:val="24"/>
          <w:lang w:val="sr-Cyrl-CS"/>
        </w:rPr>
        <w:t>е</w:t>
      </w:r>
      <w:r w:rsidR="00BE0B40">
        <w:rPr>
          <w:sz w:val="24"/>
          <w:szCs w:val="24"/>
          <w:lang w:val="sr-Cyrl-CS"/>
        </w:rPr>
        <w:t xml:space="preserve"> власти и центри за социјални рад, </w:t>
      </w:r>
      <w:r w:rsidR="00C17B9C">
        <w:rPr>
          <w:sz w:val="24"/>
          <w:szCs w:val="24"/>
          <w:lang w:val="sr-Cyrl-CS"/>
        </w:rPr>
        <w:t xml:space="preserve">као и </w:t>
      </w:r>
      <w:r w:rsidR="00BE0B40">
        <w:rPr>
          <w:sz w:val="24"/>
          <w:szCs w:val="24"/>
          <w:lang w:val="sr-Cyrl-CS"/>
        </w:rPr>
        <w:t>60 персоналних асистената, који тренутно у Србији пружају ову услугу. Дошло се до сазнања да је услуга персоналне асистенције, како је Закон</w:t>
      </w:r>
      <w:r w:rsidR="00C17B9C">
        <w:rPr>
          <w:sz w:val="24"/>
          <w:szCs w:val="24"/>
          <w:lang w:val="sr-Cyrl-CS"/>
        </w:rPr>
        <w:t>ом</w:t>
      </w:r>
      <w:r w:rsidR="00BE0B40">
        <w:rPr>
          <w:sz w:val="24"/>
          <w:szCs w:val="24"/>
          <w:lang w:val="sr-Cyrl-CS"/>
        </w:rPr>
        <w:t xml:space="preserve"> дефини</w:t>
      </w:r>
      <w:r w:rsidR="00C17B9C">
        <w:rPr>
          <w:sz w:val="24"/>
          <w:szCs w:val="24"/>
          <w:lang w:val="sr-Cyrl-CS"/>
        </w:rPr>
        <w:t>сана</w:t>
      </w:r>
      <w:r w:rsidR="00BE0B40">
        <w:rPr>
          <w:sz w:val="24"/>
          <w:szCs w:val="24"/>
          <w:lang w:val="sr-Cyrl-CS"/>
        </w:rPr>
        <w:t>, у складу са најмодернијим међународним и домаћим стандардима и документима. Међутим, недостатак подзаконских аката</w:t>
      </w:r>
      <w:r w:rsidR="00C17B9C">
        <w:rPr>
          <w:sz w:val="24"/>
          <w:szCs w:val="24"/>
          <w:lang w:val="sr-Cyrl-CS"/>
        </w:rPr>
        <w:t>, о</w:t>
      </w:r>
      <w:r w:rsidR="00F32A5E">
        <w:rPr>
          <w:sz w:val="24"/>
          <w:szCs w:val="24"/>
          <w:lang w:val="sr-Cyrl-CS"/>
        </w:rPr>
        <w:t xml:space="preserve">дсуство обавезних стандарда, значајно скраћен период обезбеђивања услуге, чести прекиди, недовољна финансијска средства, </w:t>
      </w:r>
      <w:r w:rsidR="00C265E0">
        <w:rPr>
          <w:sz w:val="24"/>
          <w:szCs w:val="24"/>
          <w:lang w:val="sr-Cyrl-CS"/>
        </w:rPr>
        <w:t xml:space="preserve">неки су од </w:t>
      </w:r>
      <w:r w:rsidR="00F32A5E">
        <w:rPr>
          <w:sz w:val="24"/>
          <w:szCs w:val="24"/>
          <w:lang w:val="sr-Cyrl-CS"/>
        </w:rPr>
        <w:t>кључни</w:t>
      </w:r>
      <w:r w:rsidR="00C265E0">
        <w:rPr>
          <w:sz w:val="24"/>
          <w:szCs w:val="24"/>
          <w:lang w:val="sr-Cyrl-CS"/>
        </w:rPr>
        <w:t>х</w:t>
      </w:r>
      <w:r w:rsidR="00F32A5E">
        <w:rPr>
          <w:sz w:val="24"/>
          <w:szCs w:val="24"/>
          <w:lang w:val="sr-Cyrl-CS"/>
        </w:rPr>
        <w:t xml:space="preserve"> узро</w:t>
      </w:r>
      <w:r w:rsidR="00C265E0">
        <w:rPr>
          <w:sz w:val="24"/>
          <w:szCs w:val="24"/>
          <w:lang w:val="sr-Cyrl-CS"/>
        </w:rPr>
        <w:t>ка</w:t>
      </w:r>
      <w:r w:rsidR="00F32A5E">
        <w:rPr>
          <w:sz w:val="24"/>
          <w:szCs w:val="24"/>
          <w:lang w:val="sr-Cyrl-CS"/>
        </w:rPr>
        <w:t xml:space="preserve"> за смањење квалитета. Што се локалних самоуправа тиче, од 11 градова који су одговорили на анкету Центра, у 9 постоје локални планови акције и за унапређење социјалне заштите и за унапређење положаја особа с инвалидитетом. </w:t>
      </w:r>
      <w:r w:rsidR="00C17B9C">
        <w:rPr>
          <w:sz w:val="24"/>
          <w:szCs w:val="24"/>
          <w:lang w:val="sr-Cyrl-CS"/>
        </w:rPr>
        <w:t>П</w:t>
      </w:r>
      <w:r w:rsidR="00DC7843">
        <w:rPr>
          <w:sz w:val="24"/>
          <w:szCs w:val="24"/>
          <w:lang w:val="sr-Cyrl-CS"/>
        </w:rPr>
        <w:t xml:space="preserve">охвално </w:t>
      </w:r>
      <w:r w:rsidR="00C17B9C">
        <w:rPr>
          <w:sz w:val="24"/>
          <w:szCs w:val="24"/>
          <w:lang w:val="sr-Cyrl-CS"/>
        </w:rPr>
        <w:t xml:space="preserve">је </w:t>
      </w:r>
      <w:r w:rsidR="00DC7843">
        <w:rPr>
          <w:sz w:val="24"/>
          <w:szCs w:val="24"/>
          <w:lang w:val="sr-Cyrl-CS"/>
        </w:rPr>
        <w:t>да у седам градова локалне власти</w:t>
      </w:r>
      <w:r w:rsidR="00505526">
        <w:rPr>
          <w:sz w:val="24"/>
          <w:szCs w:val="24"/>
          <w:lang w:val="sr-Cyrl-CS"/>
        </w:rPr>
        <w:t>,</w:t>
      </w:r>
      <w:r w:rsidR="00DC7843">
        <w:rPr>
          <w:sz w:val="24"/>
          <w:szCs w:val="24"/>
          <w:lang w:val="sr-Cyrl-CS"/>
        </w:rPr>
        <w:t xml:space="preserve"> чак и без постојања подзакон</w:t>
      </w:r>
      <w:r w:rsidR="00505526">
        <w:rPr>
          <w:sz w:val="24"/>
          <w:szCs w:val="24"/>
          <w:lang w:val="sr-Cyrl-CS"/>
        </w:rPr>
        <w:t>с</w:t>
      </w:r>
      <w:r w:rsidR="00DC7843">
        <w:rPr>
          <w:sz w:val="24"/>
          <w:szCs w:val="24"/>
          <w:lang w:val="sr-Cyrl-CS"/>
        </w:rPr>
        <w:t>ких аката, финансирају услугу персоналне асистенције</w:t>
      </w:r>
      <w:r w:rsidR="0027597F">
        <w:rPr>
          <w:sz w:val="24"/>
          <w:szCs w:val="24"/>
          <w:lang w:val="sr-Cyrl-CS"/>
        </w:rPr>
        <w:t xml:space="preserve">. </w:t>
      </w:r>
      <w:r w:rsidR="00C17B9C">
        <w:rPr>
          <w:sz w:val="24"/>
          <w:szCs w:val="24"/>
          <w:lang w:val="sr-Cyrl-CS"/>
        </w:rPr>
        <w:t>Међутим, н</w:t>
      </w:r>
      <w:r w:rsidR="00A666AF">
        <w:rPr>
          <w:sz w:val="24"/>
          <w:szCs w:val="24"/>
          <w:lang w:val="sr-Cyrl-CS"/>
        </w:rPr>
        <w:t xml:space="preserve">ије добро </w:t>
      </w:r>
      <w:r w:rsidR="0027597F">
        <w:rPr>
          <w:sz w:val="24"/>
          <w:szCs w:val="24"/>
          <w:lang w:val="sr-Cyrl-CS"/>
        </w:rPr>
        <w:t>то што</w:t>
      </w:r>
      <w:r w:rsidR="00A666AF">
        <w:rPr>
          <w:sz w:val="24"/>
          <w:szCs w:val="24"/>
          <w:lang w:val="sr-Cyrl-CS"/>
        </w:rPr>
        <w:t xml:space="preserve"> су пружаоци услуга </w:t>
      </w:r>
      <w:r w:rsidR="00C265E0">
        <w:rPr>
          <w:sz w:val="24"/>
          <w:szCs w:val="24"/>
          <w:lang w:val="sr-Cyrl-CS"/>
        </w:rPr>
        <w:t>оне</w:t>
      </w:r>
      <w:r w:rsidR="00A666AF">
        <w:rPr>
          <w:sz w:val="24"/>
          <w:szCs w:val="24"/>
          <w:lang w:val="sr-Cyrl-CS"/>
        </w:rPr>
        <w:t xml:space="preserve"> организације цивилног друштва којима је у интересу да ову услугу обезбеде, а средства покривају само минималне накнаде за персоналне асистенте, не и организационе трошкове, што подразумева да је овај сервис организован на волонтерској бази, без накнада, </w:t>
      </w:r>
      <w:r w:rsidR="00505526">
        <w:rPr>
          <w:sz w:val="24"/>
          <w:szCs w:val="24"/>
          <w:lang w:val="sr-Cyrl-CS"/>
        </w:rPr>
        <w:t xml:space="preserve">што опет </w:t>
      </w:r>
      <w:r w:rsidR="00A666AF">
        <w:rPr>
          <w:sz w:val="24"/>
          <w:szCs w:val="24"/>
          <w:lang w:val="sr-Cyrl-CS"/>
        </w:rPr>
        <w:t>ути</w:t>
      </w:r>
      <w:r w:rsidR="00C265E0">
        <w:rPr>
          <w:sz w:val="24"/>
          <w:szCs w:val="24"/>
          <w:lang w:val="sr-Cyrl-CS"/>
        </w:rPr>
        <w:t>че</w:t>
      </w:r>
      <w:r w:rsidR="00A666AF">
        <w:rPr>
          <w:sz w:val="24"/>
          <w:szCs w:val="24"/>
          <w:lang w:val="sr-Cyrl-CS"/>
        </w:rPr>
        <w:t xml:space="preserve"> на </w:t>
      </w:r>
      <w:r w:rsidR="0027597F">
        <w:rPr>
          <w:sz w:val="24"/>
          <w:szCs w:val="24"/>
          <w:lang w:val="sr-Cyrl-CS"/>
        </w:rPr>
        <w:t xml:space="preserve">мониторинг </w:t>
      </w:r>
      <w:r w:rsidR="00A666AF">
        <w:rPr>
          <w:sz w:val="24"/>
          <w:szCs w:val="24"/>
          <w:lang w:val="sr-Cyrl-CS"/>
        </w:rPr>
        <w:t>квалитет</w:t>
      </w:r>
      <w:r w:rsidR="0027597F">
        <w:rPr>
          <w:sz w:val="24"/>
          <w:szCs w:val="24"/>
          <w:lang w:val="sr-Cyrl-CS"/>
        </w:rPr>
        <w:t>а</w:t>
      </w:r>
      <w:r w:rsidR="00A666AF">
        <w:rPr>
          <w:sz w:val="24"/>
          <w:szCs w:val="24"/>
          <w:lang w:val="sr-Cyrl-CS"/>
        </w:rPr>
        <w:t xml:space="preserve"> сервиса. </w:t>
      </w:r>
      <w:r w:rsidR="00505526">
        <w:rPr>
          <w:sz w:val="24"/>
          <w:szCs w:val="24"/>
          <w:lang w:val="sr-Cyrl-CS"/>
        </w:rPr>
        <w:t>Рајков је такође закључила</w:t>
      </w:r>
      <w:r w:rsidR="00505526" w:rsidRPr="00505526">
        <w:rPr>
          <w:sz w:val="24"/>
          <w:szCs w:val="24"/>
          <w:lang w:val="sr-Cyrl-CS"/>
        </w:rPr>
        <w:t xml:space="preserve"> </w:t>
      </w:r>
      <w:r w:rsidR="00505526">
        <w:rPr>
          <w:sz w:val="24"/>
          <w:szCs w:val="24"/>
          <w:lang w:val="sr-Cyrl-CS"/>
        </w:rPr>
        <w:t>да у центрима не постоји адекватан систем евиденције и знања о потребама особа с инвалидитетом, будући да на половину питања из упитника нису имали одговоре</w:t>
      </w:r>
      <w:r w:rsidR="007B03ED">
        <w:rPr>
          <w:sz w:val="24"/>
          <w:szCs w:val="24"/>
          <w:lang w:val="sr-Cyrl-CS"/>
        </w:rPr>
        <w:t xml:space="preserve">, а чињеница да од 160 центара у Србији, ни један нема лифт, да само 20% има рампу на улазу, а мање од 20% има вебсајт преко кога је могуће информисати се о томе које врсте услуга пружа, представља додатни проблем. </w:t>
      </w:r>
      <w:r w:rsidR="000C0772">
        <w:rPr>
          <w:sz w:val="24"/>
          <w:szCs w:val="24"/>
          <w:lang w:val="sr-Cyrl-CS"/>
        </w:rPr>
        <w:t xml:space="preserve">Што се тиче организација цивилног друштва, као могућих пружалаца услуга, </w:t>
      </w:r>
      <w:r w:rsidR="007B03ED">
        <w:rPr>
          <w:sz w:val="24"/>
          <w:szCs w:val="24"/>
          <w:lang w:val="sr-Cyrl-CS"/>
        </w:rPr>
        <w:t xml:space="preserve">њихови </w:t>
      </w:r>
      <w:r w:rsidR="000C0772">
        <w:rPr>
          <w:sz w:val="24"/>
          <w:szCs w:val="24"/>
          <w:lang w:val="sr-Cyrl-CS"/>
        </w:rPr>
        <w:t>капац</w:t>
      </w:r>
      <w:r w:rsidR="00BC2D24">
        <w:rPr>
          <w:sz w:val="24"/>
          <w:szCs w:val="24"/>
          <w:lang w:val="sr-Cyrl-CS"/>
        </w:rPr>
        <w:t>и</w:t>
      </w:r>
      <w:r w:rsidR="000C0772">
        <w:rPr>
          <w:sz w:val="24"/>
          <w:szCs w:val="24"/>
          <w:lang w:val="sr-Cyrl-CS"/>
        </w:rPr>
        <w:t>тети су</w:t>
      </w:r>
      <w:r w:rsidR="00A666AF">
        <w:rPr>
          <w:sz w:val="24"/>
          <w:szCs w:val="24"/>
          <w:lang w:val="sr-Cyrl-CS"/>
        </w:rPr>
        <w:t xml:space="preserve"> </w:t>
      </w:r>
      <w:r w:rsidR="000C0772">
        <w:rPr>
          <w:sz w:val="24"/>
          <w:szCs w:val="24"/>
          <w:lang w:val="sr-Cyrl-CS"/>
        </w:rPr>
        <w:t xml:space="preserve">недовољни у људском, финансијском и организационом смислу. На квалитет услуга утичу и финансијери ових организација, који на основу својих критеријума утичу на избор корисника и асистената. Недостају им јасне смернице </w:t>
      </w:r>
      <w:r w:rsidR="000C0772">
        <w:rPr>
          <w:sz w:val="24"/>
          <w:szCs w:val="24"/>
          <w:lang w:val="sr-Cyrl-CS"/>
        </w:rPr>
        <w:lastRenderedPageBreak/>
        <w:t>и средства за организацију управљања сервисом, а дисконтинуитет у финансирању услуге, такође утиче на њен квалитет. Препорука је да је неопходно што пре донети све потребне подзакон</w:t>
      </w:r>
      <w:r w:rsidR="0076482F">
        <w:rPr>
          <w:sz w:val="24"/>
          <w:szCs w:val="24"/>
          <w:lang w:val="sr-Cyrl-CS"/>
        </w:rPr>
        <w:t>с</w:t>
      </w:r>
      <w:r w:rsidR="000C0772">
        <w:rPr>
          <w:sz w:val="24"/>
          <w:szCs w:val="24"/>
          <w:lang w:val="sr-Cyrl-CS"/>
        </w:rPr>
        <w:t xml:space="preserve">ке акте, унапредити капацитете и </w:t>
      </w:r>
      <w:r w:rsidR="0076482F">
        <w:rPr>
          <w:sz w:val="24"/>
          <w:szCs w:val="24"/>
          <w:lang w:val="sr-Cyrl-CS"/>
        </w:rPr>
        <w:t>обезбедити подршку локалним самоуправама за унапређење услуга социјалне заштите (а самим тим и за ову услугу), али је још важније ојачати капацитете и знања центара за социјални рад, за обављање процена потреба особа с инвалидитетом као корисника, за мониторинг и координацију у обезбеђивању свих услуга социјалне заштите, па тако и услуге персоналне асистенције. Било би добро ојачати и капацитете организација цивилног друштва, ако се жели да оне буду могући пружаоци услуга, али тако да могу да буду партнери на локалном нивоу и да пружају експертску подршку (с обзиром на практична знања), и це</w:t>
      </w:r>
      <w:r w:rsidR="00BC2D24">
        <w:rPr>
          <w:sz w:val="24"/>
          <w:szCs w:val="24"/>
          <w:lang w:val="sr-Cyrl-CS"/>
        </w:rPr>
        <w:t>нтрима за социјални рад</w:t>
      </w:r>
      <w:r w:rsidR="0076482F">
        <w:rPr>
          <w:sz w:val="24"/>
          <w:szCs w:val="24"/>
          <w:lang w:val="sr-Cyrl-CS"/>
        </w:rPr>
        <w:t xml:space="preserve"> и локалним самоуправама. Истакла је да тек након овог истраживања, постоји потреба за још комплекснијим истраживањем како унапредити ову услугу.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Pr="00826F1E">
        <w:rPr>
          <w:b/>
          <w:sz w:val="24"/>
          <w:szCs w:val="24"/>
          <w:lang w:val="sr-Cyrl-CS"/>
        </w:rPr>
        <w:t>Надежда Сатарић</w:t>
      </w:r>
      <w:r>
        <w:rPr>
          <w:sz w:val="24"/>
          <w:szCs w:val="24"/>
          <w:lang w:val="sr-Cyrl-CS"/>
        </w:rPr>
        <w:t xml:space="preserve"> из Снаге пријатељства – </w:t>
      </w:r>
      <w:r>
        <w:rPr>
          <w:sz w:val="24"/>
          <w:szCs w:val="24"/>
        </w:rPr>
        <w:t>Amity</w:t>
      </w:r>
      <w:r>
        <w:rPr>
          <w:sz w:val="24"/>
          <w:szCs w:val="24"/>
          <w:lang w:val="sr-Cyrl-RS"/>
        </w:rPr>
        <w:t xml:space="preserve">, </w:t>
      </w:r>
      <w:r w:rsidR="00526D8F">
        <w:rPr>
          <w:sz w:val="24"/>
          <w:szCs w:val="24"/>
          <w:lang w:val="sr-Cyrl-RS"/>
        </w:rPr>
        <w:t>почела је излагање личним запажањем да су доносиоци одлука често најмање сензибилни према категорији стан</w:t>
      </w:r>
      <w:r w:rsidR="005706DF">
        <w:rPr>
          <w:sz w:val="24"/>
          <w:szCs w:val="24"/>
          <w:lang w:val="sr-Cyrl-RS"/>
        </w:rPr>
        <w:t xml:space="preserve">овништва којој је помоћ </w:t>
      </w:r>
      <w:r w:rsidR="00526D8F">
        <w:rPr>
          <w:sz w:val="24"/>
          <w:szCs w:val="24"/>
          <w:lang w:val="sr-Cyrl-RS"/>
        </w:rPr>
        <w:t xml:space="preserve">најпотребнија, а то су </w:t>
      </w:r>
      <w:r w:rsidR="00467698">
        <w:rPr>
          <w:sz w:val="24"/>
          <w:szCs w:val="24"/>
          <w:lang w:val="sr-Cyrl-RS"/>
        </w:rPr>
        <w:t xml:space="preserve">сиромашни </w:t>
      </w:r>
      <w:r w:rsidR="00526D8F">
        <w:rPr>
          <w:sz w:val="24"/>
          <w:szCs w:val="24"/>
          <w:lang w:val="sr-Cyrl-RS"/>
        </w:rPr>
        <w:t>стари</w:t>
      </w:r>
      <w:r w:rsidR="00467698">
        <w:rPr>
          <w:sz w:val="24"/>
          <w:szCs w:val="24"/>
          <w:lang w:val="sr-Cyrl-RS"/>
        </w:rPr>
        <w:t xml:space="preserve"> људи</w:t>
      </w:r>
      <w:r w:rsidR="00526D8F">
        <w:rPr>
          <w:sz w:val="24"/>
          <w:szCs w:val="24"/>
          <w:lang w:val="sr-Cyrl-RS"/>
        </w:rPr>
        <w:t xml:space="preserve">. </w:t>
      </w:r>
      <w:r w:rsidR="00467698">
        <w:rPr>
          <w:sz w:val="24"/>
          <w:szCs w:val="24"/>
          <w:lang w:val="sr-Cyrl-RS"/>
        </w:rPr>
        <w:t>Сматра да у ову групу не спадају пензионери, будући да они имају своје заступнике у парламенту, већ се ради о групи која је потпуно искључена и сиромашна, а која броји око 300 хиљада људи, којима су помоћ и подршка</w:t>
      </w:r>
      <w:r w:rsidR="009F5392">
        <w:rPr>
          <w:sz w:val="24"/>
          <w:szCs w:val="24"/>
          <w:lang w:val="sr-Cyrl-RS"/>
        </w:rPr>
        <w:t xml:space="preserve"> државе</w:t>
      </w:r>
      <w:r w:rsidR="00467698">
        <w:rPr>
          <w:sz w:val="24"/>
          <w:szCs w:val="24"/>
          <w:lang w:val="sr-Cyrl-RS"/>
        </w:rPr>
        <w:t xml:space="preserve"> неопходни.</w:t>
      </w:r>
      <w:r w:rsidR="0070522A">
        <w:rPr>
          <w:sz w:val="24"/>
          <w:szCs w:val="24"/>
          <w:lang w:val="sr-Cyrl-RS"/>
        </w:rPr>
        <w:t xml:space="preserve"> Међутим, Закон не препознаје сиромашне старије грађане као посебно осетљиву групу. </w:t>
      </w:r>
      <w:r w:rsidR="00467698">
        <w:rPr>
          <w:sz w:val="24"/>
          <w:szCs w:val="24"/>
          <w:lang w:val="sr-Cyrl-RS"/>
        </w:rPr>
        <w:t xml:space="preserve"> </w:t>
      </w:r>
      <w:r w:rsidR="0070522A">
        <w:rPr>
          <w:sz w:val="24"/>
          <w:szCs w:val="24"/>
          <w:lang w:val="sr-Cyrl-RS"/>
        </w:rPr>
        <w:t>Сатарић је р</w:t>
      </w:r>
      <w:r w:rsidR="00467698">
        <w:rPr>
          <w:sz w:val="24"/>
          <w:szCs w:val="24"/>
          <w:lang w:val="sr-Cyrl-RS"/>
        </w:rPr>
        <w:t>екла да је истраживање ов</w:t>
      </w:r>
      <w:r w:rsidR="00275FC1">
        <w:rPr>
          <w:sz w:val="24"/>
          <w:szCs w:val="24"/>
          <w:lang w:val="sr-Cyrl-RS"/>
        </w:rPr>
        <w:t>е</w:t>
      </w:r>
      <w:r w:rsidR="00467698">
        <w:rPr>
          <w:sz w:val="24"/>
          <w:szCs w:val="24"/>
          <w:lang w:val="sr-Cyrl-RS"/>
        </w:rPr>
        <w:t xml:space="preserve"> организациј</w:t>
      </w:r>
      <w:r w:rsidR="0070522A">
        <w:rPr>
          <w:sz w:val="24"/>
          <w:szCs w:val="24"/>
          <w:lang w:val="sr-Cyrl-RS"/>
        </w:rPr>
        <w:t>е</w:t>
      </w:r>
      <w:r w:rsidR="00467698">
        <w:rPr>
          <w:sz w:val="24"/>
          <w:szCs w:val="24"/>
          <w:lang w:val="sr-Cyrl-RS"/>
        </w:rPr>
        <w:t xml:space="preserve"> </w:t>
      </w:r>
      <w:r w:rsidR="0070522A">
        <w:rPr>
          <w:sz w:val="24"/>
          <w:szCs w:val="24"/>
          <w:lang w:val="sr-Cyrl-RS"/>
        </w:rPr>
        <w:t>било</w:t>
      </w:r>
      <w:r w:rsidR="00467698">
        <w:rPr>
          <w:sz w:val="24"/>
          <w:szCs w:val="24"/>
          <w:lang w:val="sr-Cyrl-RS"/>
        </w:rPr>
        <w:t xml:space="preserve"> фокусирано на: новчану социјалну помоћ, која се финансира из буџета државе и сервис помоћи у кући, који финансира локална самоуправа. </w:t>
      </w:r>
      <w:r w:rsidR="0070522A">
        <w:rPr>
          <w:sz w:val="24"/>
          <w:szCs w:val="24"/>
          <w:lang w:val="sr-Cyrl-RS"/>
        </w:rPr>
        <w:t xml:space="preserve">Број прималаца </w:t>
      </w:r>
      <w:r w:rsidR="00E27068">
        <w:rPr>
          <w:sz w:val="24"/>
          <w:szCs w:val="24"/>
          <w:lang w:val="sr-Cyrl-RS"/>
        </w:rPr>
        <w:t>новчан</w:t>
      </w:r>
      <w:r w:rsidR="0070522A">
        <w:rPr>
          <w:sz w:val="24"/>
          <w:szCs w:val="24"/>
          <w:lang w:val="sr-Cyrl-RS"/>
        </w:rPr>
        <w:t>е</w:t>
      </w:r>
      <w:r w:rsidR="00E27068">
        <w:rPr>
          <w:sz w:val="24"/>
          <w:szCs w:val="24"/>
          <w:lang w:val="sr-Cyrl-RS"/>
        </w:rPr>
        <w:t xml:space="preserve"> социјалн</w:t>
      </w:r>
      <w:r w:rsidR="0070522A">
        <w:rPr>
          <w:sz w:val="24"/>
          <w:szCs w:val="24"/>
          <w:lang w:val="sr-Cyrl-RS"/>
        </w:rPr>
        <w:t>е</w:t>
      </w:r>
      <w:r w:rsidR="00E27068">
        <w:rPr>
          <w:sz w:val="24"/>
          <w:szCs w:val="24"/>
          <w:lang w:val="sr-Cyrl-RS"/>
        </w:rPr>
        <w:t xml:space="preserve"> помоћ</w:t>
      </w:r>
      <w:r w:rsidR="0070522A">
        <w:rPr>
          <w:sz w:val="24"/>
          <w:szCs w:val="24"/>
          <w:lang w:val="sr-Cyrl-RS"/>
        </w:rPr>
        <w:t>и</w:t>
      </w:r>
      <w:r w:rsidR="00E27068">
        <w:rPr>
          <w:sz w:val="24"/>
          <w:szCs w:val="24"/>
          <w:lang w:val="sr-Cyrl-RS"/>
        </w:rPr>
        <w:t xml:space="preserve"> у 2011. години </w:t>
      </w:r>
      <w:r w:rsidR="00FF26BF">
        <w:rPr>
          <w:sz w:val="24"/>
          <w:szCs w:val="24"/>
          <w:lang w:val="sr-Cyrl-RS"/>
        </w:rPr>
        <w:t>с</w:t>
      </w:r>
      <w:r w:rsidR="00E27068">
        <w:rPr>
          <w:sz w:val="24"/>
          <w:szCs w:val="24"/>
          <w:lang w:val="sr-Cyrl-RS"/>
        </w:rPr>
        <w:t>е повећа</w:t>
      </w:r>
      <w:r w:rsidR="00FF26BF">
        <w:rPr>
          <w:sz w:val="24"/>
          <w:szCs w:val="24"/>
          <w:lang w:val="sr-Cyrl-RS"/>
        </w:rPr>
        <w:t>о</w:t>
      </w:r>
      <w:r w:rsidR="00E27068">
        <w:rPr>
          <w:sz w:val="24"/>
          <w:szCs w:val="24"/>
          <w:lang w:val="sr-Cyrl-RS"/>
        </w:rPr>
        <w:t xml:space="preserve"> у односу на 2010.</w:t>
      </w:r>
      <w:r w:rsidR="00275FC1">
        <w:rPr>
          <w:sz w:val="24"/>
          <w:szCs w:val="24"/>
          <w:lang w:val="sr-Cyrl-RS"/>
        </w:rPr>
        <w:t>г</w:t>
      </w:r>
      <w:r w:rsidR="0070522A">
        <w:rPr>
          <w:sz w:val="24"/>
          <w:szCs w:val="24"/>
          <w:lang w:val="sr-Cyrl-RS"/>
        </w:rPr>
        <w:t xml:space="preserve">одину, </w:t>
      </w:r>
      <w:r w:rsidR="00275FC1">
        <w:rPr>
          <w:sz w:val="24"/>
          <w:szCs w:val="24"/>
          <w:lang w:val="sr-Cyrl-RS"/>
        </w:rPr>
        <w:t>тако што је с</w:t>
      </w:r>
      <w:r w:rsidR="0070522A">
        <w:rPr>
          <w:sz w:val="24"/>
          <w:szCs w:val="24"/>
          <w:lang w:val="sr-Cyrl-RS"/>
        </w:rPr>
        <w:t xml:space="preserve">мањен само </w:t>
      </w:r>
      <w:r w:rsidR="00FF26BF">
        <w:rPr>
          <w:sz w:val="24"/>
          <w:szCs w:val="24"/>
          <w:lang w:val="sr-Cyrl-RS"/>
        </w:rPr>
        <w:t>код циљне групе старих</w:t>
      </w:r>
      <w:r w:rsidR="0070522A">
        <w:rPr>
          <w:sz w:val="24"/>
          <w:szCs w:val="24"/>
          <w:lang w:val="sr-Cyrl-RS"/>
        </w:rPr>
        <w:t xml:space="preserve"> </w:t>
      </w:r>
      <w:r w:rsidR="00FF26BF">
        <w:rPr>
          <w:sz w:val="24"/>
          <w:szCs w:val="24"/>
          <w:lang w:val="sr-Cyrl-RS"/>
        </w:rPr>
        <w:t xml:space="preserve">за 11%, док је код свих осталих група повећан обухват за 20 – 30% (а код радно способних највише, за 29%). </w:t>
      </w:r>
      <w:r w:rsidR="000E63E1">
        <w:rPr>
          <w:sz w:val="24"/>
          <w:szCs w:val="24"/>
          <w:lang w:val="sr-Cyrl-RS"/>
        </w:rPr>
        <w:t>К</w:t>
      </w:r>
      <w:r w:rsidR="0070522A">
        <w:rPr>
          <w:sz w:val="24"/>
          <w:szCs w:val="24"/>
          <w:lang w:val="sr-Cyrl-RS"/>
        </w:rPr>
        <w:t>о</w:t>
      </w:r>
      <w:r w:rsidR="000E63E1">
        <w:rPr>
          <w:sz w:val="24"/>
          <w:szCs w:val="24"/>
          <w:lang w:val="sr-Cyrl-RS"/>
        </w:rPr>
        <w:t>д сервис</w:t>
      </w:r>
      <w:r w:rsidR="0070522A">
        <w:rPr>
          <w:sz w:val="24"/>
          <w:szCs w:val="24"/>
          <w:lang w:val="sr-Cyrl-RS"/>
        </w:rPr>
        <w:t>а</w:t>
      </w:r>
      <w:r w:rsidR="000E63E1">
        <w:rPr>
          <w:sz w:val="24"/>
          <w:szCs w:val="24"/>
          <w:lang w:val="sr-Cyrl-RS"/>
        </w:rPr>
        <w:t xml:space="preserve"> помоћ</w:t>
      </w:r>
      <w:r w:rsidR="00275FC1">
        <w:rPr>
          <w:sz w:val="24"/>
          <w:szCs w:val="24"/>
          <w:lang w:val="sr-Cyrl-RS"/>
        </w:rPr>
        <w:t>и</w:t>
      </w:r>
      <w:r w:rsidR="000E63E1">
        <w:rPr>
          <w:sz w:val="24"/>
          <w:szCs w:val="24"/>
          <w:lang w:val="sr-Cyrl-RS"/>
        </w:rPr>
        <w:t xml:space="preserve"> у кући, у 2011. години није дошло до битне промене у односу на претходну годину, кад је о</w:t>
      </w:r>
      <w:r w:rsidR="005706DF">
        <w:rPr>
          <w:sz w:val="24"/>
          <w:szCs w:val="24"/>
          <w:lang w:val="sr-Cyrl-RS"/>
        </w:rPr>
        <w:t>ва услуга</w:t>
      </w:r>
      <w:r w:rsidR="000E63E1">
        <w:rPr>
          <w:sz w:val="24"/>
          <w:szCs w:val="24"/>
          <w:lang w:val="sr-Cyrl-RS"/>
        </w:rPr>
        <w:t xml:space="preserve"> функциониса</w:t>
      </w:r>
      <w:r w:rsidR="005706DF">
        <w:rPr>
          <w:sz w:val="24"/>
          <w:szCs w:val="24"/>
          <w:lang w:val="sr-Cyrl-RS"/>
        </w:rPr>
        <w:t>ла</w:t>
      </w:r>
      <w:r w:rsidR="000E63E1">
        <w:rPr>
          <w:sz w:val="24"/>
          <w:szCs w:val="24"/>
          <w:lang w:val="sr-Cyrl-RS"/>
        </w:rPr>
        <w:t xml:space="preserve"> у 113 општина у Србији, од чега је у око 80 финансирање </w:t>
      </w:r>
      <w:r w:rsidR="00304301">
        <w:rPr>
          <w:sz w:val="24"/>
          <w:szCs w:val="24"/>
          <w:lang w:val="sr-Cyrl-RS"/>
        </w:rPr>
        <w:t xml:space="preserve">потпуно обезбеђено </w:t>
      </w:r>
      <w:r w:rsidR="000E63E1">
        <w:rPr>
          <w:sz w:val="24"/>
          <w:szCs w:val="24"/>
          <w:lang w:val="sr-Cyrl-RS"/>
        </w:rPr>
        <w:t xml:space="preserve">од стране локалних самоуправа, </w:t>
      </w:r>
      <w:r w:rsidR="0070522A">
        <w:rPr>
          <w:sz w:val="24"/>
          <w:szCs w:val="24"/>
          <w:lang w:val="sr-Cyrl-RS"/>
        </w:rPr>
        <w:t>а код осталих се то чинило преко пројеката</w:t>
      </w:r>
      <w:r w:rsidR="00304301">
        <w:rPr>
          <w:sz w:val="24"/>
          <w:szCs w:val="24"/>
          <w:lang w:val="sr-Cyrl-RS"/>
        </w:rPr>
        <w:t xml:space="preserve"> (што значи да одрживост није обезбеђена). У 2011. години се овај сервис развио у само још шест локалних самоуправа, и то поново преко пројеката. Обухват старих за овај облик помоћи износи свега десетак хиљада, а потребе су многоструко веће. Овде не</w:t>
      </w:r>
      <w:r w:rsidR="00B66DEF">
        <w:rPr>
          <w:sz w:val="24"/>
          <w:szCs w:val="24"/>
          <w:lang w:val="sr-Cyrl-RS"/>
        </w:rPr>
        <w:t xml:space="preserve"> п</w:t>
      </w:r>
      <w:r w:rsidR="00304301">
        <w:rPr>
          <w:sz w:val="24"/>
          <w:szCs w:val="24"/>
          <w:lang w:val="sr-Cyrl-RS"/>
        </w:rPr>
        <w:t>о</w:t>
      </w:r>
      <w:r w:rsidR="00B66DEF">
        <w:rPr>
          <w:sz w:val="24"/>
          <w:szCs w:val="24"/>
          <w:lang w:val="sr-Cyrl-RS"/>
        </w:rPr>
        <w:t>стоји</w:t>
      </w:r>
      <w:r w:rsidR="00304301">
        <w:rPr>
          <w:sz w:val="24"/>
          <w:szCs w:val="24"/>
          <w:lang w:val="sr-Cyrl-RS"/>
        </w:rPr>
        <w:t xml:space="preserve"> плурализ</w:t>
      </w:r>
      <w:r w:rsidR="00B66DEF">
        <w:rPr>
          <w:sz w:val="24"/>
          <w:szCs w:val="24"/>
          <w:lang w:val="sr-Cyrl-RS"/>
        </w:rPr>
        <w:t>а</w:t>
      </w:r>
      <w:r w:rsidR="00304301">
        <w:rPr>
          <w:sz w:val="24"/>
          <w:szCs w:val="24"/>
          <w:lang w:val="sr-Cyrl-RS"/>
        </w:rPr>
        <w:t>м пружалаца услуга, већ су и код ове помоћи, у највећем броју, пружаоци услуга центри за социјални рад</w:t>
      </w:r>
      <w:r w:rsidR="00E752AB">
        <w:rPr>
          <w:sz w:val="24"/>
          <w:szCs w:val="24"/>
          <w:lang w:val="sr-Cyrl-RS"/>
        </w:rPr>
        <w:t>, а у свега десетак општина у овоме учествују и организације цивилног друштва</w:t>
      </w:r>
      <w:r w:rsidR="00304301">
        <w:rPr>
          <w:sz w:val="24"/>
          <w:szCs w:val="24"/>
          <w:lang w:val="sr-Cyrl-RS"/>
        </w:rPr>
        <w:t xml:space="preserve">. </w:t>
      </w:r>
      <w:r w:rsidR="00E752AB">
        <w:rPr>
          <w:sz w:val="24"/>
          <w:szCs w:val="24"/>
          <w:lang w:val="sr-Cyrl-RS"/>
        </w:rPr>
        <w:t>Анализа „исплативости“ сервиса помоћи у кући је показала да је ова услуга врло исплатива за све старије чије збрињавање, кроз повремену подршку, може да буде реализовано у кућним условима. Ова услуга не захтева инфраструктурна улагања и има ни</w:t>
      </w:r>
      <w:r w:rsidR="009F5392">
        <w:rPr>
          <w:sz w:val="24"/>
          <w:szCs w:val="24"/>
          <w:lang w:val="sr-Cyrl-RS"/>
        </w:rPr>
        <w:t>ск</w:t>
      </w:r>
      <w:r w:rsidR="00E752AB">
        <w:rPr>
          <w:sz w:val="24"/>
          <w:szCs w:val="24"/>
          <w:lang w:val="sr-Cyrl-RS"/>
        </w:rPr>
        <w:t xml:space="preserve">е трошкове функционисања, а са социјалног аспекта је прихватљива за старе особе, </w:t>
      </w:r>
      <w:r w:rsidR="009F5392">
        <w:rPr>
          <w:sz w:val="24"/>
          <w:szCs w:val="24"/>
          <w:lang w:val="sr-Cyrl-RS"/>
        </w:rPr>
        <w:t>будући да</w:t>
      </w:r>
      <w:r w:rsidR="00E752AB">
        <w:rPr>
          <w:sz w:val="24"/>
          <w:szCs w:val="24"/>
          <w:lang w:val="sr-Cyrl-RS"/>
        </w:rPr>
        <w:t xml:space="preserve"> на тај начин остају у својој локалној заједници.</w:t>
      </w:r>
      <w:r w:rsidR="00304301">
        <w:rPr>
          <w:sz w:val="24"/>
          <w:szCs w:val="24"/>
          <w:lang w:val="sr-Cyrl-RS"/>
        </w:rPr>
        <w:t xml:space="preserve"> </w:t>
      </w:r>
      <w:r w:rsidR="009F5392">
        <w:rPr>
          <w:sz w:val="24"/>
          <w:szCs w:val="24"/>
          <w:lang w:val="sr-Cyrl-RS"/>
        </w:rPr>
        <w:t>Нажалост, сиромашни старији људи се не могу у довољној мери ослонити на помоћ државе, а у 2011. години је мање од 1% старијих користило новчану социјалну помоћ (што је око десет хиљада људи). Истраживање је показало да је старијим особама нарочито тешко да се укључе у програм новчане социјалне помоћи, јер мора</w:t>
      </w:r>
      <w:r w:rsidR="00036295">
        <w:rPr>
          <w:sz w:val="24"/>
          <w:szCs w:val="24"/>
          <w:lang w:val="sr-Cyrl-RS"/>
        </w:rPr>
        <w:t>ју</w:t>
      </w:r>
      <w:r w:rsidR="009F5392">
        <w:rPr>
          <w:sz w:val="24"/>
          <w:szCs w:val="24"/>
          <w:lang w:val="sr-Cyrl-RS"/>
        </w:rPr>
        <w:t xml:space="preserve"> да туже своје најближе сроднике за издржавање, чак и кад знају да и они тешко живе</w:t>
      </w:r>
      <w:r w:rsidR="00036295">
        <w:rPr>
          <w:sz w:val="24"/>
          <w:szCs w:val="24"/>
          <w:lang w:val="sr-Cyrl-RS"/>
        </w:rPr>
        <w:t xml:space="preserve"> или </w:t>
      </w:r>
      <w:r w:rsidR="009F5392">
        <w:rPr>
          <w:sz w:val="24"/>
          <w:szCs w:val="24"/>
          <w:lang w:val="sr-Cyrl-RS"/>
        </w:rPr>
        <w:t>поседују више од 1 хектар земље, без обзира на то да ли је земља коју поседују плодна</w:t>
      </w:r>
      <w:r w:rsidR="00275FC1">
        <w:rPr>
          <w:sz w:val="24"/>
          <w:szCs w:val="24"/>
          <w:lang w:val="sr-Cyrl-RS"/>
        </w:rPr>
        <w:t xml:space="preserve"> и да ли је само обрађују</w:t>
      </w:r>
      <w:r w:rsidR="009F5392">
        <w:rPr>
          <w:sz w:val="24"/>
          <w:szCs w:val="24"/>
          <w:lang w:val="sr-Cyrl-RS"/>
        </w:rPr>
        <w:t xml:space="preserve">. Осим тога, информације су им мање доступне, </w:t>
      </w:r>
      <w:r w:rsidR="00480B3D">
        <w:rPr>
          <w:sz w:val="24"/>
          <w:szCs w:val="24"/>
          <w:lang w:val="sr-Cyrl-RS"/>
        </w:rPr>
        <w:t xml:space="preserve">установе су им физички недовољно приступачне, а административне процедуре за </w:t>
      </w:r>
      <w:r w:rsidR="00480B3D">
        <w:rPr>
          <w:sz w:val="24"/>
          <w:szCs w:val="24"/>
          <w:lang w:val="sr-Cyrl-RS"/>
        </w:rPr>
        <w:lastRenderedPageBreak/>
        <w:t xml:space="preserve">остваривање права су превише </w:t>
      </w:r>
      <w:r w:rsidR="00873A13">
        <w:rPr>
          <w:sz w:val="24"/>
          <w:szCs w:val="24"/>
          <w:lang w:val="sr-Cyrl-RS"/>
        </w:rPr>
        <w:t>комплик</w:t>
      </w:r>
      <w:r w:rsidR="00480B3D">
        <w:rPr>
          <w:sz w:val="24"/>
          <w:szCs w:val="24"/>
          <w:lang w:val="sr-Cyrl-RS"/>
        </w:rPr>
        <w:t>о</w:t>
      </w:r>
      <w:r w:rsidR="00873A13">
        <w:rPr>
          <w:sz w:val="24"/>
          <w:szCs w:val="24"/>
          <w:lang w:val="sr-Cyrl-RS"/>
        </w:rPr>
        <w:t>ва</w:t>
      </w:r>
      <w:r w:rsidR="00480B3D">
        <w:rPr>
          <w:sz w:val="24"/>
          <w:szCs w:val="24"/>
          <w:lang w:val="sr-Cyrl-RS"/>
        </w:rPr>
        <w:t xml:space="preserve">не. </w:t>
      </w:r>
      <w:r w:rsidR="0026292C">
        <w:rPr>
          <w:sz w:val="24"/>
          <w:szCs w:val="24"/>
          <w:lang w:val="sr-Cyrl-RS"/>
        </w:rPr>
        <w:t>Кад је у питању пом</w:t>
      </w:r>
      <w:r w:rsidR="005706DF">
        <w:rPr>
          <w:sz w:val="24"/>
          <w:szCs w:val="24"/>
          <w:lang w:val="sr-Cyrl-RS"/>
        </w:rPr>
        <w:t>о</w:t>
      </w:r>
      <w:r w:rsidR="0026292C">
        <w:rPr>
          <w:sz w:val="24"/>
          <w:szCs w:val="24"/>
          <w:lang w:val="sr-Cyrl-RS"/>
        </w:rPr>
        <w:t>ћ у кући, наменски трансфери који су зако</w:t>
      </w:r>
      <w:r w:rsidR="00C11DD6">
        <w:rPr>
          <w:sz w:val="24"/>
          <w:szCs w:val="24"/>
          <w:lang w:val="sr-Cyrl-RS"/>
        </w:rPr>
        <w:t xml:space="preserve">ном предвиђени за финансирање </w:t>
      </w:r>
      <w:r w:rsidR="0026292C">
        <w:rPr>
          <w:sz w:val="24"/>
          <w:szCs w:val="24"/>
          <w:lang w:val="sr-Cyrl-RS"/>
        </w:rPr>
        <w:t>услуга социјалне заштите у мање развијеним општинама, још увек се не исплаћују, а из буџета за 2013. годину није јасно да ли је предвиђено да ти трансфери буду исплаћивани</w:t>
      </w:r>
      <w:r w:rsidR="009F5392">
        <w:rPr>
          <w:sz w:val="24"/>
          <w:szCs w:val="24"/>
          <w:lang w:val="sr-Cyrl-RS"/>
        </w:rPr>
        <w:t xml:space="preserve"> </w:t>
      </w:r>
      <w:r w:rsidR="0026292C">
        <w:rPr>
          <w:sz w:val="24"/>
          <w:szCs w:val="24"/>
          <w:lang w:val="sr-Cyrl-RS"/>
        </w:rPr>
        <w:t xml:space="preserve">у току године. Међу старијим грађанима који живе сами, 17% нема ни једног ближег сродника, </w:t>
      </w:r>
      <w:r w:rsidR="002F53B3">
        <w:rPr>
          <w:sz w:val="24"/>
          <w:szCs w:val="24"/>
          <w:lang w:val="sr-Cyrl-RS"/>
        </w:rPr>
        <w:t xml:space="preserve">а често и </w:t>
      </w:r>
      <w:r w:rsidR="0026292C">
        <w:rPr>
          <w:sz w:val="24"/>
          <w:szCs w:val="24"/>
          <w:lang w:val="sr-Cyrl-RS"/>
        </w:rPr>
        <w:t>они који имају сроднике, не добијају помоћ од њих</w:t>
      </w:r>
      <w:r w:rsidR="002F53B3">
        <w:rPr>
          <w:sz w:val="24"/>
          <w:szCs w:val="24"/>
          <w:lang w:val="sr-Cyrl-RS"/>
        </w:rPr>
        <w:t>.</w:t>
      </w:r>
      <w:r w:rsidR="0026292C">
        <w:rPr>
          <w:sz w:val="24"/>
          <w:szCs w:val="24"/>
          <w:lang w:val="sr-Cyrl-RS"/>
        </w:rPr>
        <w:t xml:space="preserve"> </w:t>
      </w:r>
      <w:r w:rsidR="00F66BF4">
        <w:rPr>
          <w:sz w:val="24"/>
          <w:szCs w:val="24"/>
          <w:lang w:val="sr-Cyrl-RS"/>
        </w:rPr>
        <w:t>Услед свега реченог, прва препорука ове организације гласи да је неопходно извршити измене и допуне Закона о</w:t>
      </w:r>
      <w:r w:rsidR="009F5392">
        <w:rPr>
          <w:sz w:val="24"/>
          <w:szCs w:val="24"/>
          <w:lang w:val="sr-Cyrl-RS"/>
        </w:rPr>
        <w:t xml:space="preserve"> </w:t>
      </w:r>
      <w:r w:rsidR="00F66BF4">
        <w:rPr>
          <w:sz w:val="24"/>
          <w:szCs w:val="24"/>
          <w:lang w:val="sr-Cyrl-RS"/>
        </w:rPr>
        <w:t>социјалној заштити и подзаконских аката, у делу који регулише материјална давања, на начин који ће у већој мери одговорити специфичн</w:t>
      </w:r>
      <w:r w:rsidR="00275FC1">
        <w:rPr>
          <w:sz w:val="24"/>
          <w:szCs w:val="24"/>
          <w:lang w:val="sr-Cyrl-RS"/>
        </w:rPr>
        <w:t>им</w:t>
      </w:r>
      <w:r w:rsidR="00F66BF4">
        <w:rPr>
          <w:sz w:val="24"/>
          <w:szCs w:val="24"/>
          <w:lang w:val="sr-Cyrl-RS"/>
        </w:rPr>
        <w:t xml:space="preserve"> </w:t>
      </w:r>
      <w:r w:rsidR="00873A13">
        <w:rPr>
          <w:sz w:val="24"/>
          <w:szCs w:val="24"/>
          <w:lang w:val="sr-Cyrl-RS"/>
        </w:rPr>
        <w:t>потреб</w:t>
      </w:r>
      <w:r w:rsidR="00275FC1">
        <w:rPr>
          <w:sz w:val="24"/>
          <w:szCs w:val="24"/>
          <w:lang w:val="sr-Cyrl-RS"/>
        </w:rPr>
        <w:t>ама</w:t>
      </w:r>
      <w:r w:rsidR="00873A13">
        <w:rPr>
          <w:sz w:val="24"/>
          <w:szCs w:val="24"/>
          <w:lang w:val="sr-Cyrl-RS"/>
        </w:rPr>
        <w:t xml:space="preserve"> најсиромашнијих старијих особа и омогућити њихов већи обухват мерама социјалне помоћи. Овде се подразумевају старији који живе у самохраним старачким домаћинствима, немају личне приходе, приходе од земље, нити финансијску подршку сродника, затим, оне који већ примају новчану социјалну помоћ и оне који живе од пензија чији је износ нижи од линије сиромаштва. Друга препорука </w:t>
      </w:r>
      <w:r w:rsidR="002F53B3">
        <w:rPr>
          <w:sz w:val="24"/>
          <w:szCs w:val="24"/>
          <w:lang w:val="sr-Cyrl-RS"/>
        </w:rPr>
        <w:t>ј</w:t>
      </w:r>
      <w:r w:rsidR="00873A13">
        <w:rPr>
          <w:sz w:val="24"/>
          <w:szCs w:val="24"/>
          <w:lang w:val="sr-Cyrl-RS"/>
        </w:rPr>
        <w:t xml:space="preserve">е </w:t>
      </w:r>
      <w:r w:rsidR="002F53B3">
        <w:rPr>
          <w:sz w:val="24"/>
          <w:szCs w:val="24"/>
          <w:lang w:val="sr-Cyrl-RS"/>
        </w:rPr>
        <w:t xml:space="preserve">захтев </w:t>
      </w:r>
      <w:r w:rsidR="00873A13">
        <w:rPr>
          <w:sz w:val="24"/>
          <w:szCs w:val="24"/>
          <w:lang w:val="sr-Cyrl-RS"/>
        </w:rPr>
        <w:t xml:space="preserve">да систем наменских трансфера почне да функционише у најмање развијеним општинама, како би </w:t>
      </w:r>
      <w:r w:rsidR="002F53B3">
        <w:rPr>
          <w:sz w:val="24"/>
          <w:szCs w:val="24"/>
          <w:lang w:val="sr-Cyrl-RS"/>
        </w:rPr>
        <w:t xml:space="preserve">се </w:t>
      </w:r>
      <w:r w:rsidR="00873A13">
        <w:rPr>
          <w:sz w:val="24"/>
          <w:szCs w:val="24"/>
          <w:lang w:val="sr-Cyrl-RS"/>
        </w:rPr>
        <w:t>што пре почели развија</w:t>
      </w:r>
      <w:r w:rsidR="002F53B3">
        <w:rPr>
          <w:sz w:val="24"/>
          <w:szCs w:val="24"/>
          <w:lang w:val="sr-Cyrl-RS"/>
        </w:rPr>
        <w:t>ти</w:t>
      </w:r>
      <w:r w:rsidR="00873A13">
        <w:rPr>
          <w:sz w:val="24"/>
          <w:szCs w:val="24"/>
          <w:lang w:val="sr-Cyrl-RS"/>
        </w:rPr>
        <w:t xml:space="preserve"> сервиси н</w:t>
      </w:r>
      <w:r w:rsidR="00004C0E">
        <w:rPr>
          <w:sz w:val="24"/>
          <w:szCs w:val="24"/>
          <w:lang w:val="sr-Cyrl-RS"/>
        </w:rPr>
        <w:t>а нивоу ло</w:t>
      </w:r>
      <w:r w:rsidR="00873A13">
        <w:rPr>
          <w:sz w:val="24"/>
          <w:szCs w:val="24"/>
          <w:lang w:val="sr-Cyrl-RS"/>
        </w:rPr>
        <w:t xml:space="preserve">калне заједнице, како за старе, тако и за остале рањиве групе. </w:t>
      </w:r>
      <w:r w:rsidR="00004C0E">
        <w:rPr>
          <w:sz w:val="24"/>
          <w:szCs w:val="24"/>
          <w:lang w:val="sr-Cyrl-RS"/>
        </w:rPr>
        <w:t xml:space="preserve">Трећа препорука је да је неопходно успоставити механизам пропорционалне расподеле новчане социјалне помоћи из буџета, у складу са развијеношћу општина и региона, као и успоставити систем активације радно способних. </w:t>
      </w:r>
      <w:r w:rsidR="00873A13">
        <w:rPr>
          <w:sz w:val="24"/>
          <w:szCs w:val="24"/>
          <w:lang w:val="sr-Cyrl-RS"/>
        </w:rPr>
        <w:t xml:space="preserve"> 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Скупу се затим обратио </w:t>
      </w:r>
      <w:r w:rsidRPr="00826F1E">
        <w:rPr>
          <w:b/>
          <w:sz w:val="24"/>
          <w:szCs w:val="24"/>
          <w:lang w:val="sr-Cyrl-RS"/>
        </w:rPr>
        <w:t>Владан Јовановић</w:t>
      </w:r>
      <w:r>
        <w:rPr>
          <w:sz w:val="24"/>
          <w:szCs w:val="24"/>
          <w:lang w:val="sr-Cyrl-RS"/>
        </w:rPr>
        <w:t>, експер</w:t>
      </w:r>
      <w:r w:rsidR="00412C96">
        <w:rPr>
          <w:sz w:val="24"/>
          <w:szCs w:val="24"/>
          <w:lang w:val="sr-Cyrl-RS"/>
        </w:rPr>
        <w:t>т у облас</w:t>
      </w:r>
      <w:r w:rsidR="001506AB">
        <w:rPr>
          <w:sz w:val="24"/>
          <w:szCs w:val="24"/>
          <w:lang w:val="sr-Cyrl-RS"/>
        </w:rPr>
        <w:t>ти социјалне политике. П</w:t>
      </w:r>
      <w:r w:rsidR="00412C96">
        <w:rPr>
          <w:sz w:val="24"/>
          <w:szCs w:val="24"/>
          <w:lang w:val="sr-Cyrl-RS"/>
        </w:rPr>
        <w:t>редстављајући се, рекао</w:t>
      </w:r>
      <w:r w:rsidR="001506AB">
        <w:rPr>
          <w:sz w:val="24"/>
          <w:szCs w:val="24"/>
          <w:lang w:val="sr-Cyrl-RS"/>
        </w:rPr>
        <w:t xml:space="preserve"> је</w:t>
      </w:r>
      <w:r w:rsidR="00412C96">
        <w:rPr>
          <w:sz w:val="24"/>
          <w:szCs w:val="24"/>
          <w:lang w:val="sr-Cyrl-RS"/>
        </w:rPr>
        <w:t xml:space="preserve"> да је </w:t>
      </w:r>
      <w:r w:rsidR="007B7194">
        <w:rPr>
          <w:sz w:val="24"/>
          <w:szCs w:val="24"/>
          <w:lang w:val="sr-Cyrl-RS"/>
        </w:rPr>
        <w:t xml:space="preserve">између осталог био и </w:t>
      </w:r>
      <w:r w:rsidR="00412C96">
        <w:rPr>
          <w:sz w:val="24"/>
          <w:szCs w:val="24"/>
          <w:lang w:val="sr-Cyrl-RS"/>
        </w:rPr>
        <w:t>члан радне групе за израду Закона о социјалној заштити, као и координато</w:t>
      </w:r>
      <w:r w:rsidR="001506AB">
        <w:rPr>
          <w:sz w:val="24"/>
          <w:szCs w:val="24"/>
          <w:lang w:val="sr-Cyrl-RS"/>
        </w:rPr>
        <w:t>р радне групе за израду подзако</w:t>
      </w:r>
      <w:r w:rsidR="00412C96">
        <w:rPr>
          <w:sz w:val="24"/>
          <w:szCs w:val="24"/>
          <w:lang w:val="sr-Cyrl-RS"/>
        </w:rPr>
        <w:t>н</w:t>
      </w:r>
      <w:r w:rsidR="001506AB">
        <w:rPr>
          <w:sz w:val="24"/>
          <w:szCs w:val="24"/>
          <w:lang w:val="sr-Cyrl-RS"/>
        </w:rPr>
        <w:t>с</w:t>
      </w:r>
      <w:r w:rsidR="00412C96">
        <w:rPr>
          <w:sz w:val="24"/>
          <w:szCs w:val="24"/>
          <w:lang w:val="sr-Cyrl-RS"/>
        </w:rPr>
        <w:t xml:space="preserve">ких аката за примену овог закона. </w:t>
      </w:r>
      <w:r w:rsidR="00D926F1">
        <w:rPr>
          <w:sz w:val="24"/>
          <w:szCs w:val="24"/>
          <w:lang w:val="sr-Cyrl-RS"/>
        </w:rPr>
        <w:t>Као важну карактеристику је истакао то што се Закон заснива на систему услуга социјалне заштите</w:t>
      </w:r>
      <w:r w:rsidR="0023411F">
        <w:rPr>
          <w:sz w:val="24"/>
          <w:szCs w:val="24"/>
          <w:lang w:val="sr-Cyrl-RS"/>
        </w:rPr>
        <w:t>, односно на процени потребе корисника за одређеном услугом</w:t>
      </w:r>
      <w:r w:rsidR="00D926F1">
        <w:rPr>
          <w:sz w:val="24"/>
          <w:szCs w:val="24"/>
          <w:lang w:val="sr-Cyrl-RS"/>
        </w:rPr>
        <w:t xml:space="preserve">. </w:t>
      </w:r>
      <w:r w:rsidR="0096428A">
        <w:rPr>
          <w:sz w:val="24"/>
          <w:szCs w:val="24"/>
          <w:lang w:val="sr-Cyrl-RS"/>
        </w:rPr>
        <w:t>Међутим, недостаје доношење прав</w:t>
      </w:r>
      <w:r w:rsidR="007B7194">
        <w:rPr>
          <w:sz w:val="24"/>
          <w:szCs w:val="24"/>
          <w:lang w:val="sr-Cyrl-RS"/>
        </w:rPr>
        <w:t>и</w:t>
      </w:r>
      <w:r w:rsidR="0096428A">
        <w:rPr>
          <w:sz w:val="24"/>
          <w:szCs w:val="24"/>
          <w:lang w:val="sr-Cyrl-RS"/>
        </w:rPr>
        <w:t>лника од стране центара за социјални рад</w:t>
      </w:r>
      <w:r w:rsidR="007B7194">
        <w:rPr>
          <w:sz w:val="24"/>
          <w:szCs w:val="24"/>
          <w:lang w:val="sr-Cyrl-RS"/>
        </w:rPr>
        <w:t xml:space="preserve">. </w:t>
      </w:r>
      <w:r w:rsidR="0096428A">
        <w:rPr>
          <w:sz w:val="24"/>
          <w:szCs w:val="24"/>
          <w:lang w:val="sr-Cyrl-RS"/>
        </w:rPr>
        <w:t xml:space="preserve">Закон </w:t>
      </w:r>
      <w:r w:rsidR="007B7194">
        <w:rPr>
          <w:sz w:val="24"/>
          <w:szCs w:val="24"/>
          <w:lang w:val="sr-Cyrl-RS"/>
        </w:rPr>
        <w:t xml:space="preserve">ставља нагласак </w:t>
      </w:r>
      <w:r w:rsidR="0096428A">
        <w:rPr>
          <w:sz w:val="24"/>
          <w:szCs w:val="24"/>
          <w:lang w:val="sr-Cyrl-RS"/>
        </w:rPr>
        <w:t>на услуге у заједници, а не на институционалне услуге, што је још једна његова важна карактеристика.</w:t>
      </w:r>
      <w:r w:rsidR="00D36B82">
        <w:rPr>
          <w:sz w:val="24"/>
          <w:szCs w:val="24"/>
          <w:lang w:val="sr-Cyrl-RS"/>
        </w:rPr>
        <w:t xml:space="preserve"> </w:t>
      </w:r>
      <w:r w:rsidR="007B7194">
        <w:rPr>
          <w:sz w:val="24"/>
          <w:szCs w:val="24"/>
          <w:lang w:val="sr-Cyrl-RS"/>
        </w:rPr>
        <w:t>Њиме</w:t>
      </w:r>
      <w:r w:rsidR="00C1506E">
        <w:rPr>
          <w:sz w:val="24"/>
          <w:szCs w:val="24"/>
          <w:lang w:val="sr-Cyrl-RS"/>
        </w:rPr>
        <w:t xml:space="preserve"> се промовише систем квалитета и кроз плурализам пружалаца услуге и самих услуга, односно, уводи се систем лиценцирања организација које пружају услуге социјалне заштите</w:t>
      </w:r>
      <w:r w:rsidR="007B7194">
        <w:rPr>
          <w:sz w:val="24"/>
          <w:szCs w:val="24"/>
          <w:lang w:val="sr-Cyrl-RS"/>
        </w:rPr>
        <w:t>, а</w:t>
      </w:r>
      <w:r w:rsidR="00C1506E">
        <w:rPr>
          <w:sz w:val="24"/>
          <w:szCs w:val="24"/>
          <w:lang w:val="sr-Cyrl-RS"/>
        </w:rPr>
        <w:t xml:space="preserve"> квалитет се унапређује и тако што се лиценце захтевају и од стручних радника који пружају услуге. Ново регулаторно тело предвиђено Законом јесте Комора социјалне заштите, </w:t>
      </w:r>
      <w:r w:rsidR="0070423F">
        <w:rPr>
          <w:sz w:val="24"/>
          <w:szCs w:val="24"/>
          <w:lang w:val="sr-Cyrl-RS"/>
        </w:rPr>
        <w:t xml:space="preserve">која је основана, </w:t>
      </w:r>
      <w:r w:rsidR="007B7194">
        <w:rPr>
          <w:sz w:val="24"/>
          <w:szCs w:val="24"/>
          <w:lang w:val="sr-Cyrl-RS"/>
        </w:rPr>
        <w:t xml:space="preserve">али </w:t>
      </w:r>
      <w:r w:rsidR="0070423F">
        <w:rPr>
          <w:sz w:val="24"/>
          <w:szCs w:val="24"/>
          <w:lang w:val="sr-Cyrl-RS"/>
        </w:rPr>
        <w:t xml:space="preserve">се тек очекује да оправда своје постојање у наредном периоду. Током претходног лета је довршен Предлог уредбе о наменским трансферима, али </w:t>
      </w:r>
      <w:r w:rsidR="007B7194">
        <w:rPr>
          <w:sz w:val="24"/>
          <w:szCs w:val="24"/>
          <w:lang w:val="sr-Cyrl-RS"/>
        </w:rPr>
        <w:t xml:space="preserve">она још </w:t>
      </w:r>
      <w:r w:rsidR="0070423F">
        <w:rPr>
          <w:sz w:val="24"/>
          <w:szCs w:val="24"/>
          <w:lang w:val="sr-Cyrl-RS"/>
        </w:rPr>
        <w:t>увек није до</w:t>
      </w:r>
      <w:r w:rsidR="007B7194">
        <w:rPr>
          <w:sz w:val="24"/>
          <w:szCs w:val="24"/>
          <w:lang w:val="sr-Cyrl-RS"/>
        </w:rPr>
        <w:t xml:space="preserve">нета. </w:t>
      </w:r>
      <w:r w:rsidR="0070423F">
        <w:rPr>
          <w:sz w:val="24"/>
          <w:szCs w:val="24"/>
          <w:lang w:val="sr-Cyrl-RS"/>
        </w:rPr>
        <w:t>Објаснио је да наменски</w:t>
      </w:r>
      <w:r w:rsidR="00C1506E">
        <w:rPr>
          <w:sz w:val="24"/>
          <w:szCs w:val="24"/>
          <w:lang w:val="sr-Cyrl-RS"/>
        </w:rPr>
        <w:t xml:space="preserve"> </w:t>
      </w:r>
      <w:r w:rsidR="0070423F">
        <w:rPr>
          <w:sz w:val="24"/>
          <w:szCs w:val="24"/>
          <w:lang w:val="sr-Cyrl-RS"/>
        </w:rPr>
        <w:t xml:space="preserve">трансфери треба да омогуће унапређење услуга у заједници, између осталог и у општинама које су сиромашне. Истакао је да јавна набавка услуга социјалне заштите, представља инструмент који омогућава и организацијама цивилног друштва да постану пружаоци услуга, те је тим поводом направљено упутство за примену Закона о јавним набавкама и Закона о социјалној заштити у делу </w:t>
      </w:r>
      <w:r w:rsidR="002A2DE9">
        <w:rPr>
          <w:sz w:val="24"/>
          <w:szCs w:val="24"/>
          <w:lang w:val="sr-Cyrl-RS"/>
        </w:rPr>
        <w:t xml:space="preserve">који се односи на јавну набавку услуга, које је требало да јединицама локалне самоуправе и центрима за социјални рад, помогне да се дође до тзв. промене улога, како би се центри за социјални рад дистанцирали од праксе пружања услуга које нису у њиховој надлежности, а са друге стране, како би се они фокусирали на посао јавних овлашћења. Стога сматра да је ову уредбу неопходно што пре донети. Донет је одређени број подзаконских аката, а нацрти свих неопходних за примену закона су </w:t>
      </w:r>
      <w:r w:rsidR="00793E54">
        <w:rPr>
          <w:sz w:val="24"/>
          <w:szCs w:val="24"/>
          <w:lang w:val="sr-Cyrl-RS"/>
        </w:rPr>
        <w:t>довршени од стран</w:t>
      </w:r>
      <w:r w:rsidR="00C421E4">
        <w:rPr>
          <w:sz w:val="24"/>
          <w:szCs w:val="24"/>
          <w:lang w:val="sr-Cyrl-RS"/>
        </w:rPr>
        <w:t>е радне групе</w:t>
      </w:r>
      <w:r w:rsidR="002A2DE9">
        <w:rPr>
          <w:sz w:val="24"/>
          <w:szCs w:val="24"/>
          <w:lang w:val="sr-Cyrl-RS"/>
        </w:rPr>
        <w:t xml:space="preserve"> </w:t>
      </w:r>
      <w:r w:rsidR="007B5355">
        <w:rPr>
          <w:sz w:val="24"/>
          <w:szCs w:val="24"/>
          <w:lang w:val="sr-Cyrl-RS"/>
        </w:rPr>
        <w:t xml:space="preserve">и достављени су Министарству рада, запошљавања и социјалне политике. Сматра да је за поједине одредбе Закона већ </w:t>
      </w:r>
      <w:r w:rsidR="007B5355">
        <w:rPr>
          <w:sz w:val="24"/>
          <w:szCs w:val="24"/>
          <w:lang w:val="sr-Cyrl-RS"/>
        </w:rPr>
        <w:lastRenderedPageBreak/>
        <w:t xml:space="preserve">јасно да их је неопходно мењати, али </w:t>
      </w:r>
      <w:r w:rsidR="007B7194">
        <w:rPr>
          <w:sz w:val="24"/>
          <w:szCs w:val="24"/>
          <w:lang w:val="sr-Cyrl-RS"/>
        </w:rPr>
        <w:t xml:space="preserve">исто тако мишљења је </w:t>
      </w:r>
      <w:r w:rsidR="00BA502C">
        <w:rPr>
          <w:sz w:val="24"/>
          <w:szCs w:val="24"/>
          <w:lang w:val="sr-Cyrl-RS"/>
        </w:rPr>
        <w:t>да би требало избећи преурањене суштинске измене Закона</w:t>
      </w:r>
      <w:r w:rsidR="007B5355">
        <w:rPr>
          <w:sz w:val="24"/>
          <w:szCs w:val="24"/>
          <w:lang w:val="sr-Cyrl-RS"/>
        </w:rPr>
        <w:t xml:space="preserve">.   </w:t>
      </w:r>
      <w:r w:rsidR="0070423F">
        <w:rPr>
          <w:sz w:val="24"/>
          <w:szCs w:val="24"/>
          <w:lang w:val="sr-Cyrl-RS"/>
        </w:rPr>
        <w:t xml:space="preserve"> </w:t>
      </w:r>
      <w:r w:rsidR="00703D4D">
        <w:rPr>
          <w:sz w:val="24"/>
          <w:szCs w:val="24"/>
          <w:lang w:val="sr-Cyrl-RS"/>
        </w:rPr>
        <w:t xml:space="preserve">  </w:t>
      </w:r>
      <w:r w:rsidR="008775B8">
        <w:rPr>
          <w:sz w:val="24"/>
          <w:szCs w:val="24"/>
          <w:lang w:val="sr-Cyrl-RS"/>
        </w:rPr>
        <w:t xml:space="preserve"> </w:t>
      </w:r>
      <w:r w:rsidR="00153F07">
        <w:rPr>
          <w:sz w:val="24"/>
          <w:szCs w:val="24"/>
          <w:lang w:val="sr-Cyrl-RS"/>
        </w:rPr>
        <w:t xml:space="preserve"> </w:t>
      </w:r>
      <w:r w:rsidR="00412C96">
        <w:rPr>
          <w:sz w:val="24"/>
          <w:szCs w:val="24"/>
          <w:lang w:val="sr-Cyrl-RS"/>
        </w:rPr>
        <w:t xml:space="preserve">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826F1E">
        <w:rPr>
          <w:b/>
          <w:sz w:val="24"/>
          <w:szCs w:val="24"/>
          <w:lang w:val="sr-Cyrl-RS"/>
        </w:rPr>
        <w:t>Бранкица Јанковић</w:t>
      </w:r>
      <w:r>
        <w:rPr>
          <w:sz w:val="24"/>
          <w:szCs w:val="24"/>
          <w:lang w:val="sr-Cyrl-RS"/>
        </w:rPr>
        <w:t>, државна секретарка у Министарству рада, запошљавања и социјалне политике, рекла је</w:t>
      </w:r>
      <w:r w:rsidR="00476B2C">
        <w:rPr>
          <w:sz w:val="24"/>
          <w:szCs w:val="24"/>
          <w:lang w:val="sr-Cyrl-RS"/>
        </w:rPr>
        <w:t xml:space="preserve"> да је први пут имала прилике да чује виђење невладиног сектора</w:t>
      </w:r>
      <w:r w:rsidR="00403922">
        <w:rPr>
          <w:sz w:val="24"/>
          <w:szCs w:val="24"/>
          <w:lang w:val="sr-Cyrl-RS"/>
        </w:rPr>
        <w:t xml:space="preserve"> о досадашњој</w:t>
      </w:r>
      <w:r w:rsidR="00476B2C">
        <w:rPr>
          <w:sz w:val="24"/>
          <w:szCs w:val="24"/>
          <w:lang w:val="sr-Cyrl-RS"/>
        </w:rPr>
        <w:t xml:space="preserve"> примен</w:t>
      </w:r>
      <w:r w:rsidR="00403922">
        <w:rPr>
          <w:sz w:val="24"/>
          <w:szCs w:val="24"/>
          <w:lang w:val="sr-Cyrl-RS"/>
        </w:rPr>
        <w:t>и Закона</w:t>
      </w:r>
      <w:r w:rsidR="00780B54">
        <w:rPr>
          <w:sz w:val="24"/>
          <w:szCs w:val="24"/>
          <w:lang w:val="sr-Cyrl-RS"/>
        </w:rPr>
        <w:t>.</w:t>
      </w:r>
      <w:r w:rsidR="00476B2C">
        <w:rPr>
          <w:sz w:val="24"/>
          <w:szCs w:val="24"/>
          <w:lang w:val="sr-Cyrl-RS"/>
        </w:rPr>
        <w:t xml:space="preserve"> Сматра да су поједине одредбе Закона унете на брзину и пре него што су довољно сагледане</w:t>
      </w:r>
      <w:r w:rsidR="00DA0F2F">
        <w:rPr>
          <w:sz w:val="24"/>
          <w:szCs w:val="24"/>
          <w:lang w:val="sr-Cyrl-RS"/>
        </w:rPr>
        <w:t xml:space="preserve">. </w:t>
      </w:r>
      <w:r w:rsidR="00757EB7">
        <w:rPr>
          <w:sz w:val="24"/>
          <w:szCs w:val="24"/>
          <w:lang w:val="sr-Cyrl-RS"/>
        </w:rPr>
        <w:t>Стога се већ током израде подзаконских аката, родила потреба за</w:t>
      </w:r>
      <w:r w:rsidR="002D2C74">
        <w:rPr>
          <w:sz w:val="24"/>
          <w:szCs w:val="24"/>
          <w:lang w:val="sr-Cyrl-RS"/>
        </w:rPr>
        <w:t xml:space="preserve"> хитним</w:t>
      </w:r>
      <w:r w:rsidR="00757EB7">
        <w:rPr>
          <w:sz w:val="24"/>
          <w:szCs w:val="24"/>
          <w:lang w:val="sr-Cyrl-RS"/>
        </w:rPr>
        <w:t xml:space="preserve"> изменама</w:t>
      </w:r>
      <w:r w:rsidR="00DA0F2F">
        <w:rPr>
          <w:sz w:val="24"/>
          <w:szCs w:val="24"/>
          <w:lang w:val="sr-Cyrl-RS"/>
        </w:rPr>
        <w:t xml:space="preserve"> закона</w:t>
      </w:r>
      <w:r w:rsidR="00757EB7">
        <w:rPr>
          <w:sz w:val="24"/>
          <w:szCs w:val="24"/>
          <w:lang w:val="sr-Cyrl-RS"/>
        </w:rPr>
        <w:t xml:space="preserve">, пре свега у делу који се односи на имовински цензус за остваривање права, о чему је говорила и Н. Сатарић, који се не може изменити подзаконским актом, као и у делу који се односи на утуживање најближих сродника. </w:t>
      </w:r>
      <w:r w:rsidR="00A1518E">
        <w:rPr>
          <w:sz w:val="24"/>
          <w:szCs w:val="24"/>
          <w:lang w:val="sr-Cyrl-RS"/>
        </w:rPr>
        <w:t>Рекла је да је у претходна четири месеца, онолико средстава колико је било на позицији у буџету (око 40 милиона), за помоћ локалним самоуправама, усмерено на њих и финансиране су већ започете услуге за старе</w:t>
      </w:r>
      <w:r w:rsidR="00403922">
        <w:rPr>
          <w:sz w:val="24"/>
          <w:szCs w:val="24"/>
          <w:lang w:val="sr-Cyrl-RS"/>
        </w:rPr>
        <w:t xml:space="preserve"> особе</w:t>
      </w:r>
      <w:r w:rsidR="00A1518E">
        <w:rPr>
          <w:sz w:val="24"/>
          <w:szCs w:val="24"/>
          <w:lang w:val="sr-Cyrl-RS"/>
        </w:rPr>
        <w:t>, пре свега услуг</w:t>
      </w:r>
      <w:r w:rsidR="00DA0F2F">
        <w:rPr>
          <w:sz w:val="24"/>
          <w:szCs w:val="24"/>
          <w:lang w:val="sr-Cyrl-RS"/>
        </w:rPr>
        <w:t>е</w:t>
      </w:r>
      <w:r w:rsidR="00A1518E">
        <w:rPr>
          <w:sz w:val="24"/>
          <w:szCs w:val="24"/>
          <w:lang w:val="sr-Cyrl-RS"/>
        </w:rPr>
        <w:t xml:space="preserve"> помоћи у кући. Нажалост, још увек у око 40 општина није развијен никакав сервис за помоћ старима</w:t>
      </w:r>
      <w:r w:rsidR="00DA0F2F">
        <w:rPr>
          <w:sz w:val="24"/>
          <w:szCs w:val="24"/>
          <w:lang w:val="sr-Cyrl-RS"/>
        </w:rPr>
        <w:t>.</w:t>
      </w:r>
      <w:r w:rsidR="00A1518E">
        <w:rPr>
          <w:sz w:val="24"/>
          <w:szCs w:val="24"/>
          <w:lang w:val="sr-Cyrl-RS"/>
        </w:rPr>
        <w:t xml:space="preserve"> Кад је у питању уредба о наменским трансферима, Министарство финансија је дало врло озбиљне сугестије, на к</w:t>
      </w:r>
      <w:r w:rsidR="008A3110">
        <w:rPr>
          <w:sz w:val="24"/>
          <w:szCs w:val="24"/>
          <w:lang w:val="sr-Cyrl-RS"/>
        </w:rPr>
        <w:t xml:space="preserve">ојима се тренутно ради, како </w:t>
      </w:r>
      <w:r w:rsidR="0031739C">
        <w:rPr>
          <w:sz w:val="24"/>
          <w:szCs w:val="24"/>
          <w:lang w:val="sr-Cyrl-RS"/>
        </w:rPr>
        <w:t>би приликом ребаланса буџета, могао да буде затражен неопходан износ за њено спровођење</w:t>
      </w:r>
      <w:r w:rsidR="00A1518E">
        <w:rPr>
          <w:sz w:val="24"/>
          <w:szCs w:val="24"/>
          <w:lang w:val="sr-Cyrl-RS"/>
        </w:rPr>
        <w:t xml:space="preserve">. </w:t>
      </w:r>
      <w:r w:rsidR="00B0472F">
        <w:rPr>
          <w:sz w:val="24"/>
          <w:szCs w:val="24"/>
          <w:lang w:val="sr-Cyrl-RS"/>
        </w:rPr>
        <w:t xml:space="preserve">Рекла је да приликом израде подзаконских аката, треба наћи баланс између потребе за даљим развојем система социјалне заштите и потребе за подизањем нивоа квалитета пружених услуга, као и потреба самих корисника. Међутим, увођење система квалитета је стално на снази, те су правилник о лиценцирању пружалаца услуга, правилник о лиценцирању професионалаца и правилник о минималним стандардима за пружање услуга, као најзначајнији подзаконски акти за спровођење овог закона, довршени и налазе се у процедури усвајања. </w:t>
      </w:r>
      <w:r w:rsidR="006763E1">
        <w:rPr>
          <w:sz w:val="24"/>
          <w:szCs w:val="24"/>
          <w:lang w:val="sr-Cyrl-RS"/>
        </w:rPr>
        <w:t>Рекла је да је Комора</w:t>
      </w:r>
      <w:r w:rsidR="00B0472F">
        <w:rPr>
          <w:sz w:val="24"/>
          <w:szCs w:val="24"/>
          <w:lang w:val="sr-Cyrl-RS"/>
        </w:rPr>
        <w:t xml:space="preserve"> </w:t>
      </w:r>
      <w:r w:rsidR="006763E1">
        <w:rPr>
          <w:sz w:val="24"/>
          <w:szCs w:val="24"/>
          <w:lang w:val="sr-Cyrl-RS"/>
        </w:rPr>
        <w:t>социјалне заштите почела са радом, а процене су да ће до краја године бити готов процес лиценцирања професионалаца који раде у области социјалне заштите (у овом тренутку их је око 2.200</w:t>
      </w:r>
      <w:r w:rsidR="00E73563">
        <w:rPr>
          <w:sz w:val="24"/>
          <w:szCs w:val="24"/>
          <w:lang w:val="sr-Cyrl-RS"/>
        </w:rPr>
        <w:t>). Сложила се с изнетим оценама да је центре за социјални рад неопходно растеретити, да центри не треба да буду пружаоци услуга. Међутим, сматра да грађани ипак највише верују држави као пружаоцу услуга</w:t>
      </w:r>
      <w:r w:rsidR="00780B54">
        <w:rPr>
          <w:sz w:val="24"/>
          <w:szCs w:val="24"/>
          <w:lang w:val="sr-Cyrl-RS"/>
        </w:rPr>
        <w:t>.</w:t>
      </w:r>
      <w:r w:rsidR="00E73563">
        <w:rPr>
          <w:sz w:val="24"/>
          <w:szCs w:val="24"/>
          <w:lang w:val="sr-Cyrl-RS"/>
        </w:rPr>
        <w:t xml:space="preserve"> Такође, осврнула се на критику о несарадњи државе са невладиним сектором</w:t>
      </w:r>
      <w:r w:rsidR="000E73B8">
        <w:rPr>
          <w:sz w:val="24"/>
          <w:szCs w:val="24"/>
          <w:lang w:val="sr-Cyrl-RS"/>
        </w:rPr>
        <w:t xml:space="preserve"> и рекла да је ова тврдња нетачна, будући да су у организацији Агенције за сарадњу са цивилним друштвом, уведени месечни састанци представника Министарства са представницима организација цивилног друштва, а на овај начин ће држава имати увид у проблеме који настају у пракси. </w:t>
      </w:r>
      <w:r w:rsidR="00631501">
        <w:rPr>
          <w:sz w:val="24"/>
          <w:szCs w:val="24"/>
          <w:lang w:val="sr-Cyrl-RS"/>
        </w:rPr>
        <w:t xml:space="preserve">Истакла је да је у току израда акционог плана за спровођење Закона о социјалној заштити, у сарадњи са УНИЦЕФ-ом, након чега ће се </w:t>
      </w:r>
      <w:r w:rsidR="00DA0F2F">
        <w:rPr>
          <w:sz w:val="24"/>
          <w:szCs w:val="24"/>
          <w:lang w:val="sr-Cyrl-RS"/>
        </w:rPr>
        <w:t>имати</w:t>
      </w:r>
      <w:r w:rsidR="00631501">
        <w:rPr>
          <w:sz w:val="24"/>
          <w:szCs w:val="24"/>
          <w:lang w:val="sr-Cyrl-RS"/>
        </w:rPr>
        <w:t xml:space="preserve"> потпун</w:t>
      </w:r>
      <w:r w:rsidR="00DA0F2F">
        <w:rPr>
          <w:sz w:val="24"/>
          <w:szCs w:val="24"/>
          <w:lang w:val="sr-Cyrl-RS"/>
        </w:rPr>
        <w:t>и</w:t>
      </w:r>
      <w:r w:rsidR="00631501">
        <w:rPr>
          <w:sz w:val="24"/>
          <w:szCs w:val="24"/>
          <w:lang w:val="sr-Cyrl-RS"/>
        </w:rPr>
        <w:t xml:space="preserve"> увид шта је до сад урађено и шта је приоритет</w:t>
      </w:r>
      <w:r w:rsidR="006416DE">
        <w:rPr>
          <w:sz w:val="24"/>
          <w:szCs w:val="24"/>
          <w:lang w:val="sr-Cyrl-RS"/>
        </w:rPr>
        <w:t>, али сматра да је добро што наведена три правилника, који су уједно и најважнији, већ чекају на усвајање</w:t>
      </w:r>
      <w:r w:rsidR="00631501">
        <w:rPr>
          <w:sz w:val="24"/>
          <w:szCs w:val="24"/>
          <w:lang w:val="sr-Cyrl-RS"/>
        </w:rPr>
        <w:t xml:space="preserve">. </w:t>
      </w:r>
      <w:r w:rsidR="006416DE">
        <w:rPr>
          <w:sz w:val="24"/>
          <w:szCs w:val="24"/>
          <w:lang w:val="sr-Cyrl-RS"/>
        </w:rPr>
        <w:t xml:space="preserve">Довршени су, у форми нацрта, и остали подзаконски акти, осим правилника о цени услуга социјалне заштите које се финансирају из буџета Републике, </w:t>
      </w:r>
      <w:r w:rsidR="00780B54">
        <w:rPr>
          <w:sz w:val="24"/>
          <w:szCs w:val="24"/>
          <w:lang w:val="sr-Cyrl-RS"/>
        </w:rPr>
        <w:t>али</w:t>
      </w:r>
      <w:r w:rsidR="006416DE">
        <w:rPr>
          <w:sz w:val="24"/>
          <w:szCs w:val="24"/>
          <w:lang w:val="sr-Cyrl-RS"/>
        </w:rPr>
        <w:t xml:space="preserve"> овај правилник није од кључног значаја за функционисање система социјалне заштите. </w:t>
      </w:r>
      <w:r w:rsidR="00230BA8">
        <w:rPr>
          <w:sz w:val="24"/>
          <w:szCs w:val="24"/>
          <w:lang w:val="sr-Cyrl-RS"/>
        </w:rPr>
        <w:t xml:space="preserve">Истакла је да недостатак међусекторске сарадње </w:t>
      </w:r>
      <w:r w:rsidR="003E1DBE">
        <w:rPr>
          <w:sz w:val="24"/>
          <w:szCs w:val="24"/>
          <w:lang w:val="sr-Cyrl-RS"/>
        </w:rPr>
        <w:t xml:space="preserve">представља значајан проблем </w:t>
      </w:r>
      <w:r w:rsidR="00230BA8">
        <w:rPr>
          <w:sz w:val="24"/>
          <w:szCs w:val="24"/>
          <w:lang w:val="sr-Cyrl-RS"/>
        </w:rPr>
        <w:t>(што је такође критиковано у Извештају)</w:t>
      </w:r>
      <w:r w:rsidR="00780B54">
        <w:rPr>
          <w:sz w:val="24"/>
          <w:szCs w:val="24"/>
          <w:lang w:val="sr-Cyrl-RS"/>
        </w:rPr>
        <w:t xml:space="preserve">. </w:t>
      </w:r>
      <w:r w:rsidR="00DC4D8B">
        <w:rPr>
          <w:sz w:val="24"/>
          <w:szCs w:val="24"/>
          <w:lang w:val="sr-Cyrl-RS"/>
        </w:rPr>
        <w:t xml:space="preserve">Што се тиче критике упућене на низак ниво социјалних давања, сложила се, али је нагласила да услед економске кризе, успех представља и што </w:t>
      </w:r>
      <w:r w:rsidR="008A3110">
        <w:rPr>
          <w:sz w:val="24"/>
          <w:szCs w:val="24"/>
          <w:lang w:val="sr-Cyrl-RS"/>
        </w:rPr>
        <w:t>је</w:t>
      </w:r>
      <w:r w:rsidR="00DC4D8B">
        <w:rPr>
          <w:sz w:val="24"/>
          <w:szCs w:val="24"/>
          <w:lang w:val="sr-Cyrl-RS"/>
        </w:rPr>
        <w:t xml:space="preserve"> тај ниво задрж</w:t>
      </w:r>
      <w:r w:rsidR="008A3110">
        <w:rPr>
          <w:sz w:val="24"/>
          <w:szCs w:val="24"/>
          <w:lang w:val="sr-Cyrl-RS"/>
        </w:rPr>
        <w:t>ан</w:t>
      </w:r>
      <w:r w:rsidR="00DC4D8B">
        <w:rPr>
          <w:sz w:val="24"/>
          <w:szCs w:val="24"/>
          <w:lang w:val="sr-Cyrl-RS"/>
        </w:rPr>
        <w:t xml:space="preserve">. Нагласила је да </w:t>
      </w:r>
      <w:r w:rsidR="003E1DBE">
        <w:rPr>
          <w:sz w:val="24"/>
          <w:szCs w:val="24"/>
          <w:lang w:val="sr-Cyrl-RS"/>
        </w:rPr>
        <w:t xml:space="preserve">је (путем поменуте радне активације) </w:t>
      </w:r>
      <w:r w:rsidR="00DC4D8B">
        <w:rPr>
          <w:sz w:val="24"/>
          <w:szCs w:val="24"/>
          <w:lang w:val="sr-Cyrl-RS"/>
        </w:rPr>
        <w:t>неопходно покушати грађанима</w:t>
      </w:r>
      <w:r w:rsidR="003E1DBE">
        <w:rPr>
          <w:sz w:val="24"/>
          <w:szCs w:val="24"/>
          <w:lang w:val="sr-Cyrl-RS"/>
        </w:rPr>
        <w:t>,</w:t>
      </w:r>
      <w:r w:rsidR="00DC4D8B">
        <w:rPr>
          <w:sz w:val="24"/>
          <w:szCs w:val="24"/>
          <w:lang w:val="sr-Cyrl-RS"/>
        </w:rPr>
        <w:t xml:space="preserve"> </w:t>
      </w:r>
      <w:r w:rsidR="003E1DBE">
        <w:rPr>
          <w:sz w:val="24"/>
          <w:szCs w:val="24"/>
          <w:lang w:val="sr-Cyrl-RS"/>
        </w:rPr>
        <w:t>д</w:t>
      </w:r>
      <w:r w:rsidR="00DC4D8B">
        <w:rPr>
          <w:sz w:val="24"/>
          <w:szCs w:val="24"/>
          <w:lang w:val="sr-Cyrl-RS"/>
        </w:rPr>
        <w:t>угогодишњи</w:t>
      </w:r>
      <w:r w:rsidR="003E1DBE">
        <w:rPr>
          <w:sz w:val="24"/>
          <w:szCs w:val="24"/>
          <w:lang w:val="sr-Cyrl-RS"/>
        </w:rPr>
        <w:t>м</w:t>
      </w:r>
      <w:r w:rsidR="00DC4D8B">
        <w:rPr>
          <w:sz w:val="24"/>
          <w:szCs w:val="24"/>
          <w:lang w:val="sr-Cyrl-RS"/>
        </w:rPr>
        <w:t xml:space="preserve"> корисници</w:t>
      </w:r>
      <w:r w:rsidR="003E1DBE">
        <w:rPr>
          <w:sz w:val="24"/>
          <w:szCs w:val="24"/>
          <w:lang w:val="sr-Cyrl-RS"/>
        </w:rPr>
        <w:t>ма</w:t>
      </w:r>
      <w:r w:rsidR="00DC4D8B">
        <w:rPr>
          <w:sz w:val="24"/>
          <w:szCs w:val="24"/>
          <w:lang w:val="sr-Cyrl-RS"/>
        </w:rPr>
        <w:t xml:space="preserve"> новчане социјалне помоћи, вратити достојанство, тако што ће им бити дата шанса да поново примају плате. </w:t>
      </w:r>
      <w:r w:rsidR="002537B1">
        <w:rPr>
          <w:sz w:val="24"/>
          <w:szCs w:val="24"/>
          <w:lang w:val="sr-Cyrl-RS"/>
        </w:rPr>
        <w:t>На крају је истакла да је данашње јавно слушање значајно за све и да сарадња треба да буде настављена</w:t>
      </w:r>
      <w:r w:rsidR="00DE58C1" w:rsidRPr="00DE58C1">
        <w:rPr>
          <w:sz w:val="24"/>
          <w:szCs w:val="24"/>
          <w:lang w:val="sr-Cyrl-RS"/>
        </w:rPr>
        <w:t xml:space="preserve"> </w:t>
      </w:r>
      <w:r w:rsidR="00DE58C1">
        <w:rPr>
          <w:sz w:val="24"/>
          <w:szCs w:val="24"/>
          <w:lang w:val="sr-Cyrl-RS"/>
        </w:rPr>
        <w:t>у истом духу</w:t>
      </w:r>
      <w:r w:rsidR="002537B1">
        <w:rPr>
          <w:sz w:val="24"/>
          <w:szCs w:val="24"/>
          <w:lang w:val="sr-Cyrl-RS"/>
        </w:rPr>
        <w:t>.</w:t>
      </w:r>
      <w:r w:rsidR="00DC4D8B">
        <w:rPr>
          <w:sz w:val="24"/>
          <w:szCs w:val="24"/>
          <w:lang w:val="sr-Cyrl-RS"/>
        </w:rPr>
        <w:t xml:space="preserve">  </w:t>
      </w:r>
    </w:p>
    <w:p w:rsidR="006F6D64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Pr="00826F1E">
        <w:rPr>
          <w:b/>
          <w:sz w:val="24"/>
          <w:szCs w:val="24"/>
          <w:lang w:val="sr-Cyrl-RS"/>
        </w:rPr>
        <w:t>Јелена Марковић</w:t>
      </w:r>
      <w:r>
        <w:rPr>
          <w:sz w:val="24"/>
          <w:szCs w:val="24"/>
          <w:lang w:val="sr-Cyrl-RS"/>
        </w:rPr>
        <w:t>, координаторка за образовање и развој људског капитала</w:t>
      </w:r>
      <w:r w:rsidR="00531382">
        <w:rPr>
          <w:sz w:val="24"/>
          <w:szCs w:val="24"/>
          <w:lang w:val="sr-Cyrl-RS"/>
        </w:rPr>
        <w:t xml:space="preserve"> Тима за социјално укључивање и смањење сиромаштва, </w:t>
      </w:r>
      <w:r w:rsidR="00FD1560">
        <w:rPr>
          <w:sz w:val="24"/>
          <w:szCs w:val="24"/>
          <w:lang w:val="sr-Cyrl-RS"/>
        </w:rPr>
        <w:t xml:space="preserve">истакла је помак </w:t>
      </w:r>
      <w:r w:rsidR="006178B0">
        <w:rPr>
          <w:sz w:val="24"/>
          <w:szCs w:val="24"/>
          <w:lang w:val="sr-Cyrl-RS"/>
        </w:rPr>
        <w:t xml:space="preserve">учињен </w:t>
      </w:r>
      <w:r w:rsidR="00067842">
        <w:rPr>
          <w:sz w:val="24"/>
          <w:szCs w:val="24"/>
          <w:lang w:val="sr-Cyrl-RS"/>
        </w:rPr>
        <w:t>у броју усвојених подзако</w:t>
      </w:r>
      <w:r w:rsidR="00FD1560">
        <w:rPr>
          <w:sz w:val="24"/>
          <w:szCs w:val="24"/>
          <w:lang w:val="sr-Cyrl-RS"/>
        </w:rPr>
        <w:t>н</w:t>
      </w:r>
      <w:r w:rsidR="00067842">
        <w:rPr>
          <w:sz w:val="24"/>
          <w:szCs w:val="24"/>
          <w:lang w:val="sr-Cyrl-RS"/>
        </w:rPr>
        <w:t>с</w:t>
      </w:r>
      <w:r w:rsidR="00FD1560">
        <w:rPr>
          <w:sz w:val="24"/>
          <w:szCs w:val="24"/>
          <w:lang w:val="sr-Cyrl-RS"/>
        </w:rPr>
        <w:t>ких аката и правилника</w:t>
      </w:r>
      <w:r w:rsidR="006178B0">
        <w:rPr>
          <w:sz w:val="24"/>
          <w:szCs w:val="24"/>
          <w:lang w:val="sr-Cyrl-RS"/>
        </w:rPr>
        <w:t xml:space="preserve">. Сматра важним доношење </w:t>
      </w:r>
      <w:r w:rsidR="0069228E">
        <w:rPr>
          <w:sz w:val="24"/>
          <w:szCs w:val="24"/>
          <w:lang w:val="sr-Cyrl-RS"/>
        </w:rPr>
        <w:t>у</w:t>
      </w:r>
      <w:r w:rsidR="00AE2CEC">
        <w:rPr>
          <w:sz w:val="24"/>
          <w:szCs w:val="24"/>
          <w:lang w:val="sr-Cyrl-RS"/>
        </w:rPr>
        <w:t>редб</w:t>
      </w:r>
      <w:r w:rsidR="0069228E">
        <w:rPr>
          <w:sz w:val="24"/>
          <w:szCs w:val="24"/>
          <w:lang w:val="sr-Cyrl-RS"/>
        </w:rPr>
        <w:t>е</w:t>
      </w:r>
      <w:r w:rsidR="00AE2CEC">
        <w:rPr>
          <w:sz w:val="24"/>
          <w:szCs w:val="24"/>
          <w:lang w:val="sr-Cyrl-RS"/>
        </w:rPr>
        <w:t xml:space="preserve"> о наменским трансферима</w:t>
      </w:r>
      <w:r w:rsidR="00067842">
        <w:rPr>
          <w:sz w:val="24"/>
          <w:szCs w:val="24"/>
          <w:lang w:val="sr-Cyrl-RS"/>
        </w:rPr>
        <w:t>, к</w:t>
      </w:r>
      <w:r w:rsidR="006178B0">
        <w:rPr>
          <w:sz w:val="24"/>
          <w:szCs w:val="24"/>
          <w:lang w:val="sr-Cyrl-RS"/>
        </w:rPr>
        <w:t xml:space="preserve">ојом се даје </w:t>
      </w:r>
      <w:r w:rsidR="00AE2CEC">
        <w:rPr>
          <w:sz w:val="24"/>
          <w:szCs w:val="24"/>
          <w:lang w:val="sr-Cyrl-RS"/>
        </w:rPr>
        <w:t>подршк</w:t>
      </w:r>
      <w:r w:rsidR="006178B0">
        <w:rPr>
          <w:sz w:val="24"/>
          <w:szCs w:val="24"/>
          <w:lang w:val="sr-Cyrl-RS"/>
        </w:rPr>
        <w:t>а</w:t>
      </w:r>
      <w:r w:rsidR="00AE2CEC">
        <w:rPr>
          <w:sz w:val="24"/>
          <w:szCs w:val="24"/>
          <w:lang w:val="sr-Cyrl-RS"/>
        </w:rPr>
        <w:t xml:space="preserve"> локалним самоуправама, приликом успостављања неопходних</w:t>
      </w:r>
      <w:r w:rsidR="00FD1560">
        <w:rPr>
          <w:sz w:val="24"/>
          <w:szCs w:val="24"/>
          <w:lang w:val="sr-Cyrl-RS"/>
        </w:rPr>
        <w:t xml:space="preserve"> </w:t>
      </w:r>
      <w:r w:rsidR="00AE2CEC">
        <w:rPr>
          <w:sz w:val="24"/>
          <w:szCs w:val="24"/>
          <w:lang w:val="sr-Cyrl-RS"/>
        </w:rPr>
        <w:t>услуга и унапређења квалитета рада и социјалне заштите</w:t>
      </w:r>
      <w:r w:rsidR="006178B0">
        <w:rPr>
          <w:sz w:val="24"/>
          <w:szCs w:val="24"/>
          <w:lang w:val="sr-Cyrl-RS"/>
        </w:rPr>
        <w:t xml:space="preserve">. </w:t>
      </w:r>
      <w:r w:rsidR="00E7365A">
        <w:rPr>
          <w:sz w:val="24"/>
          <w:szCs w:val="24"/>
          <w:lang w:val="sr-Cyrl-RS"/>
        </w:rPr>
        <w:t xml:space="preserve">Поред </w:t>
      </w:r>
      <w:r w:rsidR="006178B0">
        <w:rPr>
          <w:sz w:val="24"/>
          <w:szCs w:val="24"/>
          <w:lang w:val="sr-Cyrl-RS"/>
        </w:rPr>
        <w:t xml:space="preserve">поменуте </w:t>
      </w:r>
      <w:r w:rsidR="00E7365A">
        <w:rPr>
          <w:sz w:val="24"/>
          <w:szCs w:val="24"/>
          <w:lang w:val="sr-Cyrl-RS"/>
        </w:rPr>
        <w:t xml:space="preserve">Уредбе, у наредном периоду је приоритетно усвајање правилника о минималним стандардима социо-терапијских услуга, као и правилника о социо-едукативним услугама. </w:t>
      </w:r>
      <w:r w:rsidR="006F6D64">
        <w:rPr>
          <w:sz w:val="24"/>
          <w:szCs w:val="24"/>
          <w:lang w:val="sr-Cyrl-RS"/>
        </w:rPr>
        <w:t xml:space="preserve">Истакла је такође значај </w:t>
      </w:r>
      <w:r w:rsidR="00E7365A">
        <w:rPr>
          <w:sz w:val="24"/>
          <w:szCs w:val="24"/>
          <w:lang w:val="sr-Cyrl-RS"/>
        </w:rPr>
        <w:t>међуресорн</w:t>
      </w:r>
      <w:r w:rsidR="006F6D64">
        <w:rPr>
          <w:sz w:val="24"/>
          <w:szCs w:val="24"/>
          <w:lang w:val="sr-Cyrl-RS"/>
        </w:rPr>
        <w:t>е</w:t>
      </w:r>
      <w:r w:rsidR="00E7365A">
        <w:rPr>
          <w:sz w:val="24"/>
          <w:szCs w:val="24"/>
          <w:lang w:val="sr-Cyrl-RS"/>
        </w:rPr>
        <w:t xml:space="preserve"> сарадњ</w:t>
      </w:r>
      <w:r w:rsidR="006F6D64">
        <w:rPr>
          <w:sz w:val="24"/>
          <w:szCs w:val="24"/>
          <w:lang w:val="sr-Cyrl-RS"/>
        </w:rPr>
        <w:t xml:space="preserve">е. Сарадња је неопходна и између </w:t>
      </w:r>
      <w:r w:rsidR="00C36EEC">
        <w:rPr>
          <w:sz w:val="24"/>
          <w:szCs w:val="24"/>
          <w:lang w:val="sr-Cyrl-RS"/>
        </w:rPr>
        <w:t xml:space="preserve">система социјалне заштите и система образовања, </w:t>
      </w:r>
      <w:r w:rsidR="006F6D64">
        <w:rPr>
          <w:sz w:val="24"/>
          <w:szCs w:val="24"/>
          <w:lang w:val="sr-Cyrl-RS"/>
        </w:rPr>
        <w:t xml:space="preserve">а лидер у томе треба да буде </w:t>
      </w:r>
      <w:r w:rsidR="00C36EEC">
        <w:rPr>
          <w:sz w:val="24"/>
          <w:szCs w:val="24"/>
          <w:lang w:val="sr-Cyrl-RS"/>
        </w:rPr>
        <w:t>социјалн</w:t>
      </w:r>
      <w:r w:rsidR="006F6D64">
        <w:rPr>
          <w:sz w:val="24"/>
          <w:szCs w:val="24"/>
          <w:lang w:val="sr-Cyrl-RS"/>
        </w:rPr>
        <w:t>а</w:t>
      </w:r>
      <w:r w:rsidR="00C36EEC">
        <w:rPr>
          <w:sz w:val="24"/>
          <w:szCs w:val="24"/>
          <w:lang w:val="sr-Cyrl-RS"/>
        </w:rPr>
        <w:t xml:space="preserve"> заштит</w:t>
      </w:r>
      <w:r w:rsidR="006F6D64">
        <w:rPr>
          <w:sz w:val="24"/>
          <w:szCs w:val="24"/>
          <w:lang w:val="sr-Cyrl-RS"/>
        </w:rPr>
        <w:t xml:space="preserve">а. </w:t>
      </w:r>
      <w:r w:rsidR="004F05A3">
        <w:rPr>
          <w:sz w:val="24"/>
          <w:szCs w:val="24"/>
          <w:lang w:val="sr-Cyrl-RS"/>
        </w:rPr>
        <w:t xml:space="preserve">Један од конкретних примера </w:t>
      </w:r>
      <w:r w:rsidR="006F6D64">
        <w:rPr>
          <w:sz w:val="24"/>
          <w:szCs w:val="24"/>
          <w:lang w:val="sr-Cyrl-RS"/>
        </w:rPr>
        <w:t>ове</w:t>
      </w:r>
      <w:r w:rsidR="004F05A3">
        <w:rPr>
          <w:sz w:val="24"/>
          <w:szCs w:val="24"/>
          <w:lang w:val="sr-Cyrl-RS"/>
        </w:rPr>
        <w:t xml:space="preserve"> сарадње</w:t>
      </w:r>
      <w:r w:rsidR="00C36EEC">
        <w:rPr>
          <w:sz w:val="24"/>
          <w:szCs w:val="24"/>
          <w:lang w:val="sr-Cyrl-RS"/>
        </w:rPr>
        <w:t xml:space="preserve"> </w:t>
      </w:r>
      <w:r w:rsidR="004F05A3">
        <w:rPr>
          <w:sz w:val="24"/>
          <w:szCs w:val="24"/>
          <w:lang w:val="sr-Cyrl-RS"/>
        </w:rPr>
        <w:t xml:space="preserve">је увођење услуга личног пратиоца детета. Тим поводом Тим апелује да се уведе обавеза да пратилац врши помоћ и у предшколским установама или школама, пре, током или након наставе и током одмора, као и на другим местима </w:t>
      </w:r>
      <w:r w:rsidR="006F6D64">
        <w:rPr>
          <w:sz w:val="24"/>
          <w:szCs w:val="24"/>
          <w:lang w:val="sr-Cyrl-RS"/>
        </w:rPr>
        <w:t>где се одвијају образовне активности.</w:t>
      </w:r>
    </w:p>
    <w:p w:rsidR="00580F0B" w:rsidRDefault="004F05A3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 важности повезивања ова два сектора, говор</w:t>
      </w:r>
      <w:r w:rsidR="006F6D64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 xml:space="preserve"> и </w:t>
      </w:r>
      <w:r w:rsidR="006F6D64">
        <w:rPr>
          <w:sz w:val="24"/>
          <w:szCs w:val="24"/>
          <w:lang w:val="sr-Cyrl-RS"/>
        </w:rPr>
        <w:t>м</w:t>
      </w:r>
      <w:r w:rsidR="00F54A3C">
        <w:rPr>
          <w:sz w:val="24"/>
          <w:szCs w:val="24"/>
          <w:lang w:val="sr-Cyrl-RS"/>
        </w:rPr>
        <w:t>огућност коришћења фондова претприступне помоћи</w:t>
      </w:r>
      <w:r w:rsidR="006F6D64">
        <w:rPr>
          <w:sz w:val="24"/>
          <w:szCs w:val="24"/>
          <w:lang w:val="sr-Cyrl-RS"/>
        </w:rPr>
        <w:t>.</w:t>
      </w:r>
      <w:r w:rsidR="00F54A3C">
        <w:rPr>
          <w:sz w:val="24"/>
          <w:szCs w:val="24"/>
          <w:lang w:val="sr-Cyrl-RS"/>
        </w:rPr>
        <w:t xml:space="preserve"> </w:t>
      </w:r>
      <w:r w:rsidR="000474FF">
        <w:rPr>
          <w:sz w:val="24"/>
          <w:szCs w:val="24"/>
          <w:lang w:val="sr-Cyrl-RS"/>
        </w:rPr>
        <w:t>Д</w:t>
      </w:r>
      <w:r w:rsidR="00F54A3C">
        <w:rPr>
          <w:sz w:val="24"/>
          <w:szCs w:val="24"/>
          <w:lang w:val="sr-Cyrl-RS"/>
        </w:rPr>
        <w:t>обар пример представља форимирање заједничког тела</w:t>
      </w:r>
      <w:r>
        <w:rPr>
          <w:sz w:val="24"/>
          <w:szCs w:val="24"/>
          <w:lang w:val="sr-Cyrl-RS"/>
        </w:rPr>
        <w:t xml:space="preserve"> </w:t>
      </w:r>
      <w:r w:rsidR="00F54A3C">
        <w:rPr>
          <w:sz w:val="24"/>
          <w:szCs w:val="24"/>
          <w:lang w:val="sr-Cyrl-RS"/>
        </w:rPr>
        <w:t>за потребе квалитетнијег и бољег спровођења Закона о основама система васпитања и образовања и Закона о социјалној заштити, а које је формирано као подршка имплементацији инклузивног образовања у Србији</w:t>
      </w:r>
      <w:r w:rsidR="000474FF">
        <w:rPr>
          <w:sz w:val="24"/>
          <w:szCs w:val="24"/>
          <w:lang w:val="sr-Cyrl-RS"/>
        </w:rPr>
        <w:t>. Ч</w:t>
      </w:r>
      <w:r w:rsidR="00F54A3C">
        <w:rPr>
          <w:sz w:val="24"/>
          <w:szCs w:val="24"/>
          <w:lang w:val="sr-Cyrl-RS"/>
        </w:rPr>
        <w:t>ланови овог тела су представници различитих сектора, пре свега министарстава из области здравља, образовања и социјалне заштите</w:t>
      </w:r>
      <w:r w:rsidR="00F70C0F">
        <w:rPr>
          <w:sz w:val="24"/>
          <w:szCs w:val="24"/>
          <w:lang w:val="sr-Cyrl-RS"/>
        </w:rPr>
        <w:t>, као и Сталне конференције градова и општина</w:t>
      </w:r>
      <w:r w:rsidR="006A7C64">
        <w:rPr>
          <w:sz w:val="24"/>
          <w:szCs w:val="24"/>
          <w:lang w:val="sr-Cyrl-RS"/>
        </w:rPr>
        <w:t>, УНИЦЕФ-</w:t>
      </w:r>
      <w:r w:rsidR="00F70C0F">
        <w:rPr>
          <w:sz w:val="24"/>
          <w:szCs w:val="24"/>
          <w:lang w:val="sr-Cyrl-RS"/>
        </w:rPr>
        <w:t>а, Тима за социјално укључивање и смањење сиромаштва, невладиног сектора итд</w:t>
      </w:r>
      <w:r w:rsidR="00F54A3C">
        <w:rPr>
          <w:sz w:val="24"/>
          <w:szCs w:val="24"/>
          <w:lang w:val="sr-Cyrl-RS"/>
        </w:rPr>
        <w:t>.</w:t>
      </w:r>
      <w:r w:rsidR="006A7C64">
        <w:rPr>
          <w:sz w:val="24"/>
          <w:szCs w:val="24"/>
          <w:lang w:val="sr-Cyrl-RS"/>
        </w:rPr>
        <w:t xml:space="preserve"> Ово је један од модела заједничког рада на једном питању, који ако настави са радом на овакав начин, може да послужи као пример ефикасне и ефективне међуресорне сарадње. </w:t>
      </w:r>
      <w:r w:rsidR="00F54A3C">
        <w:rPr>
          <w:sz w:val="24"/>
          <w:szCs w:val="24"/>
          <w:lang w:val="sr-Cyrl-RS"/>
        </w:rPr>
        <w:t xml:space="preserve"> </w:t>
      </w:r>
    </w:p>
    <w:p w:rsidR="00FB649F" w:rsidRPr="0090447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D40B5" w:rsidRPr="00826F1E">
        <w:rPr>
          <w:b/>
          <w:sz w:val="24"/>
          <w:szCs w:val="24"/>
          <w:lang w:val="sr-Cyrl-RS"/>
        </w:rPr>
        <w:t>Драган Ђукић</w:t>
      </w:r>
      <w:r w:rsidR="006D40B5">
        <w:rPr>
          <w:sz w:val="24"/>
          <w:szCs w:val="24"/>
          <w:lang w:val="sr-Cyrl-RS"/>
        </w:rPr>
        <w:t>, д</w:t>
      </w:r>
      <w:r w:rsidR="00476B2C">
        <w:rPr>
          <w:sz w:val="24"/>
          <w:szCs w:val="24"/>
          <w:lang w:val="sr-Cyrl-RS"/>
        </w:rPr>
        <w:t>и</w:t>
      </w:r>
      <w:r w:rsidR="006D40B5">
        <w:rPr>
          <w:sz w:val="24"/>
          <w:szCs w:val="24"/>
          <w:lang w:val="sr-Cyrl-RS"/>
        </w:rPr>
        <w:t>ректор сектора у Националној служби за запошљавање</w:t>
      </w:r>
      <w:r>
        <w:rPr>
          <w:sz w:val="24"/>
          <w:szCs w:val="24"/>
          <w:lang w:val="sr-Cyrl-RS"/>
        </w:rPr>
        <w:t xml:space="preserve">, </w:t>
      </w:r>
      <w:r w:rsidR="00CE70AD">
        <w:rPr>
          <w:sz w:val="24"/>
          <w:szCs w:val="24"/>
          <w:lang w:val="sr-Cyrl-RS"/>
        </w:rPr>
        <w:t xml:space="preserve">рекао је да је за примену закона, неопходна интеграција социјалне политике, политике запошљавања и образовне политике, уз активну улогу невладиног сектора. </w:t>
      </w:r>
      <w:r w:rsidR="00806E0D">
        <w:rPr>
          <w:sz w:val="24"/>
          <w:szCs w:val="24"/>
          <w:lang w:val="sr-Cyrl-RS"/>
        </w:rPr>
        <w:t xml:space="preserve">Захвалио се </w:t>
      </w:r>
      <w:r w:rsidR="00CE70AD">
        <w:rPr>
          <w:sz w:val="24"/>
          <w:szCs w:val="24"/>
          <w:lang w:val="sr-Cyrl-RS"/>
        </w:rPr>
        <w:t xml:space="preserve">Центру за самостални живот особа с инвалидитетом, који је дао добре предлоге за развој нових пројеката у области професионалне рехабилитације и запошљавања особа с инвалидитетом, укључујући и пројекте персоналне асистенције, који је финансирала Национална служба за запошљавање. </w:t>
      </w:r>
      <w:r w:rsidR="00806E0D">
        <w:rPr>
          <w:sz w:val="24"/>
          <w:szCs w:val="24"/>
          <w:lang w:val="sr-Cyrl-RS"/>
        </w:rPr>
        <w:t xml:space="preserve">Нажалост </w:t>
      </w:r>
      <w:r w:rsidR="00CE70AD">
        <w:rPr>
          <w:sz w:val="24"/>
          <w:szCs w:val="24"/>
          <w:lang w:val="sr-Cyrl-RS"/>
        </w:rPr>
        <w:t xml:space="preserve">Закон о професионалној рехабилитацији и запошљавању особа с инвалидитетом, </w:t>
      </w:r>
      <w:r w:rsidR="00806E0D">
        <w:rPr>
          <w:sz w:val="24"/>
          <w:szCs w:val="24"/>
          <w:lang w:val="sr-Cyrl-RS"/>
        </w:rPr>
        <w:t xml:space="preserve">ни четири године од доношења </w:t>
      </w:r>
      <w:r w:rsidR="00CE70AD">
        <w:rPr>
          <w:sz w:val="24"/>
          <w:szCs w:val="24"/>
          <w:lang w:val="sr-Cyrl-RS"/>
        </w:rPr>
        <w:t>не приме</w:t>
      </w:r>
      <w:r w:rsidR="00806E0D">
        <w:rPr>
          <w:sz w:val="24"/>
          <w:szCs w:val="24"/>
          <w:lang w:val="sr-Cyrl-RS"/>
        </w:rPr>
        <w:t xml:space="preserve">њује се </w:t>
      </w:r>
      <w:r w:rsidR="00CE70AD">
        <w:rPr>
          <w:sz w:val="24"/>
          <w:szCs w:val="24"/>
          <w:lang w:val="sr-Cyrl-RS"/>
        </w:rPr>
        <w:t xml:space="preserve">у свим сегментима. Поводом Извештаја </w:t>
      </w:r>
      <w:r w:rsidR="00806E0D">
        <w:rPr>
          <w:sz w:val="24"/>
          <w:szCs w:val="24"/>
          <w:lang w:val="sr-Cyrl-RS"/>
        </w:rPr>
        <w:t xml:space="preserve">сматра да </w:t>
      </w:r>
      <w:r w:rsidR="00CE70AD">
        <w:rPr>
          <w:sz w:val="24"/>
          <w:szCs w:val="24"/>
          <w:lang w:val="sr-Cyrl-RS"/>
        </w:rPr>
        <w:t>је добра препорука да Национална служба за запошљавање да приоритет укључивању у активне мере политике запошљавања корисницима социјалне помоћи, а посебно младима.</w:t>
      </w:r>
      <w:r w:rsidR="0080178E">
        <w:rPr>
          <w:sz w:val="24"/>
          <w:szCs w:val="24"/>
          <w:lang w:val="sr-Cyrl-RS"/>
        </w:rPr>
        <w:t xml:space="preserve"> У прошлој години је на евиденцији у просеку било око 38 хиљада корисника социјалне помоћи, од чега је око 19 хиљада укључено у различите програме активне политике запошљавања, а у исте програме је укључено око пет и по до шест хиљада младих, старости до 30 година, који су корисници социјалне помоћи. </w:t>
      </w:r>
      <w:r w:rsidR="00806E0D">
        <w:rPr>
          <w:sz w:val="24"/>
          <w:szCs w:val="24"/>
          <w:lang w:val="sr-Cyrl-RS"/>
        </w:rPr>
        <w:t xml:space="preserve">Сматра да је неопходно веће </w:t>
      </w:r>
      <w:r w:rsidR="00117B09">
        <w:rPr>
          <w:sz w:val="24"/>
          <w:szCs w:val="24"/>
          <w:lang w:val="sr-Cyrl-RS"/>
        </w:rPr>
        <w:t>укључивање сектор</w:t>
      </w:r>
      <w:r w:rsidR="00806E0D">
        <w:rPr>
          <w:sz w:val="24"/>
          <w:szCs w:val="24"/>
          <w:lang w:val="sr-Cyrl-RS"/>
        </w:rPr>
        <w:t>а</w:t>
      </w:r>
      <w:r w:rsidR="00117B09">
        <w:rPr>
          <w:sz w:val="24"/>
          <w:szCs w:val="24"/>
          <w:lang w:val="sr-Cyrl-RS"/>
        </w:rPr>
        <w:t xml:space="preserve"> за образовање, је</w:t>
      </w:r>
      <w:r w:rsidR="00806E0D">
        <w:rPr>
          <w:sz w:val="24"/>
          <w:szCs w:val="24"/>
          <w:lang w:val="sr-Cyrl-RS"/>
        </w:rPr>
        <w:t>р</w:t>
      </w:r>
      <w:r w:rsidR="00117B09">
        <w:rPr>
          <w:sz w:val="24"/>
          <w:szCs w:val="24"/>
          <w:lang w:val="sr-Cyrl-RS"/>
        </w:rPr>
        <w:t xml:space="preserve"> добар део младих који користе социјалну помоћ, не</w:t>
      </w:r>
      <w:r w:rsidR="006E7841">
        <w:rPr>
          <w:sz w:val="24"/>
          <w:szCs w:val="24"/>
          <w:lang w:val="sr-Cyrl-RS"/>
        </w:rPr>
        <w:t>ма</w:t>
      </w:r>
      <w:r w:rsidR="00117B09">
        <w:rPr>
          <w:sz w:val="24"/>
          <w:szCs w:val="24"/>
          <w:lang w:val="sr-Cyrl-RS"/>
        </w:rPr>
        <w:t xml:space="preserve"> завршену ни основну школу. У оквиру пројеката Европске уније, </w:t>
      </w:r>
      <w:r w:rsidR="00806E0D">
        <w:rPr>
          <w:sz w:val="24"/>
          <w:szCs w:val="24"/>
          <w:lang w:val="sr-Cyrl-RS"/>
        </w:rPr>
        <w:t>п</w:t>
      </w:r>
      <w:r w:rsidR="006E7841">
        <w:rPr>
          <w:sz w:val="24"/>
          <w:szCs w:val="24"/>
          <w:lang w:val="sr-Cyrl-RS"/>
        </w:rPr>
        <w:t>одржан</w:t>
      </w:r>
      <w:r w:rsidR="00117B09">
        <w:rPr>
          <w:sz w:val="24"/>
          <w:szCs w:val="24"/>
          <w:lang w:val="sr-Cyrl-RS"/>
        </w:rPr>
        <w:t xml:space="preserve"> је програм који се односио на функционално основно образовање одраслих, где одрасла радно способна лица која немају основну школу, по посебном програму, убрзано завршавају основну школу, током чега похађају краће курсеве и обучавају се за обављање једноставних послова. Од 1500 људи који су били у програму, око 40% је било младих људи корисника социјалне помоћи</w:t>
      </w:r>
      <w:r w:rsidR="00806E0D">
        <w:rPr>
          <w:sz w:val="24"/>
          <w:szCs w:val="24"/>
          <w:lang w:val="sr-Cyrl-RS"/>
        </w:rPr>
        <w:t xml:space="preserve">. Мишљења је да треба </w:t>
      </w:r>
      <w:r w:rsidR="00117B09">
        <w:rPr>
          <w:sz w:val="24"/>
          <w:szCs w:val="24"/>
          <w:lang w:val="sr-Cyrl-RS"/>
        </w:rPr>
        <w:t xml:space="preserve">проверити ко све користи социјалну помоћ, а радно је способан. Сложио се да приликом </w:t>
      </w:r>
      <w:r w:rsidR="00117B09">
        <w:rPr>
          <w:sz w:val="24"/>
          <w:szCs w:val="24"/>
          <w:lang w:val="sr-Cyrl-RS"/>
        </w:rPr>
        <w:lastRenderedPageBreak/>
        <w:t>укључивања у привремене облике запошљавања, приоритет треба дати радно способним грађанима</w:t>
      </w:r>
      <w:r w:rsidR="0069228E">
        <w:rPr>
          <w:sz w:val="24"/>
          <w:szCs w:val="24"/>
          <w:lang w:val="sr-Cyrl-RS"/>
        </w:rPr>
        <w:t xml:space="preserve"> који су корис</w:t>
      </w:r>
      <w:r w:rsidR="00117B09">
        <w:rPr>
          <w:sz w:val="24"/>
          <w:szCs w:val="24"/>
          <w:lang w:val="sr-Cyrl-RS"/>
        </w:rPr>
        <w:t>ници социјалне помоћи. На овај начин би  онима који нерадо користе социјалну помоћ б</w:t>
      </w:r>
      <w:r w:rsidR="006E7841">
        <w:rPr>
          <w:sz w:val="24"/>
          <w:szCs w:val="24"/>
          <w:lang w:val="sr-Cyrl-RS"/>
        </w:rPr>
        <w:t>ило би</w:t>
      </w:r>
      <w:r w:rsidR="00117B09">
        <w:rPr>
          <w:sz w:val="24"/>
          <w:szCs w:val="24"/>
          <w:lang w:val="sr-Cyrl-RS"/>
        </w:rPr>
        <w:t xml:space="preserve"> враћено достојанство кроз програме</w:t>
      </w:r>
      <w:r w:rsidR="00E25F6C">
        <w:rPr>
          <w:sz w:val="24"/>
          <w:szCs w:val="24"/>
          <w:lang w:val="sr-Cyrl-RS"/>
        </w:rPr>
        <w:t xml:space="preserve"> „рад уместо социјале“. </w:t>
      </w:r>
      <w:r w:rsidR="00806E0D">
        <w:rPr>
          <w:sz w:val="24"/>
          <w:szCs w:val="24"/>
          <w:lang w:val="sr-Cyrl-RS"/>
        </w:rPr>
        <w:t xml:space="preserve">Али исто тако сматра </w:t>
      </w:r>
      <w:r w:rsidR="00E25F6C">
        <w:rPr>
          <w:sz w:val="24"/>
          <w:szCs w:val="24"/>
          <w:lang w:val="sr-Cyrl-RS"/>
        </w:rPr>
        <w:t xml:space="preserve">да треба </w:t>
      </w:r>
      <w:r w:rsidR="00806E0D">
        <w:rPr>
          <w:sz w:val="24"/>
          <w:szCs w:val="24"/>
          <w:lang w:val="sr-Cyrl-RS"/>
        </w:rPr>
        <w:t xml:space="preserve">више </w:t>
      </w:r>
      <w:r w:rsidR="00E25F6C">
        <w:rPr>
          <w:sz w:val="24"/>
          <w:szCs w:val="24"/>
          <w:lang w:val="sr-Cyrl-RS"/>
        </w:rPr>
        <w:t xml:space="preserve">укључити локалну самоуправу, како би сав новац ишао за помоћ најугроженијима. </w:t>
      </w:r>
      <w:r w:rsidR="00117B09">
        <w:rPr>
          <w:sz w:val="24"/>
          <w:szCs w:val="24"/>
          <w:lang w:val="sr-Cyrl-RS"/>
        </w:rPr>
        <w:t xml:space="preserve">  </w:t>
      </w:r>
      <w:r w:rsidR="0080178E">
        <w:rPr>
          <w:sz w:val="24"/>
          <w:szCs w:val="24"/>
          <w:lang w:val="sr-Cyrl-RS"/>
        </w:rPr>
        <w:t xml:space="preserve">   </w:t>
      </w:r>
      <w:r w:rsidR="00CE70AD">
        <w:rPr>
          <w:sz w:val="24"/>
          <w:szCs w:val="24"/>
          <w:lang w:val="sr-Cyrl-RS"/>
        </w:rPr>
        <w:t xml:space="preserve">  </w:t>
      </w:r>
    </w:p>
    <w:p w:rsidR="00FB649F" w:rsidRDefault="002C2403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 w:rsidR="00FB649F">
        <w:rPr>
          <w:sz w:val="24"/>
          <w:szCs w:val="24"/>
          <w:lang w:val="sr-Cyrl-CS"/>
        </w:rPr>
        <w:t xml:space="preserve">У оквиру дискусије, за реч се јавио </w:t>
      </w:r>
      <w:r w:rsidR="00E00BAB" w:rsidRPr="00826F1E">
        <w:rPr>
          <w:b/>
          <w:sz w:val="24"/>
          <w:szCs w:val="24"/>
          <w:lang w:val="sr-Cyrl-CS"/>
        </w:rPr>
        <w:t>Радомир Јевтић</w:t>
      </w:r>
      <w:r w:rsidR="00E00BAB">
        <w:rPr>
          <w:sz w:val="24"/>
          <w:szCs w:val="24"/>
          <w:lang w:val="sr-Cyrl-CS"/>
        </w:rPr>
        <w:t xml:space="preserve"> из Удружења „Корак напред“ из Крушевца. </w:t>
      </w:r>
      <w:r w:rsidR="00C8597C">
        <w:rPr>
          <w:sz w:val="24"/>
          <w:szCs w:val="24"/>
          <w:lang w:val="sr-Cyrl-CS"/>
        </w:rPr>
        <w:t xml:space="preserve">Истакао је </w:t>
      </w:r>
      <w:r w:rsidR="00E00BAB">
        <w:rPr>
          <w:sz w:val="24"/>
          <w:szCs w:val="24"/>
          <w:lang w:val="sr-Cyrl-CS"/>
        </w:rPr>
        <w:t>да током излагања нису у довољној мери бил</w:t>
      </w:r>
      <w:r w:rsidR="00C8597C">
        <w:rPr>
          <w:sz w:val="24"/>
          <w:szCs w:val="24"/>
          <w:lang w:val="sr-Cyrl-CS"/>
        </w:rPr>
        <w:t>а</w:t>
      </w:r>
      <w:r w:rsidR="00E00BAB">
        <w:rPr>
          <w:sz w:val="24"/>
          <w:szCs w:val="24"/>
          <w:lang w:val="sr-Cyrl-CS"/>
        </w:rPr>
        <w:t xml:space="preserve"> заступљен</w:t>
      </w:r>
      <w:r w:rsidR="00C8597C">
        <w:rPr>
          <w:sz w:val="24"/>
          <w:szCs w:val="24"/>
          <w:lang w:val="sr-Cyrl-CS"/>
        </w:rPr>
        <w:t>а</w:t>
      </w:r>
      <w:r w:rsidR="00E00BAB">
        <w:rPr>
          <w:sz w:val="24"/>
          <w:szCs w:val="24"/>
          <w:lang w:val="sr-Cyrl-CS"/>
        </w:rPr>
        <w:t xml:space="preserve"> </w:t>
      </w:r>
      <w:r w:rsidR="00C8597C">
        <w:rPr>
          <w:sz w:val="24"/>
          <w:szCs w:val="24"/>
          <w:lang w:val="sr-Cyrl-CS"/>
        </w:rPr>
        <w:t>питања као</w:t>
      </w:r>
      <w:r w:rsidR="00E00BAB">
        <w:rPr>
          <w:sz w:val="24"/>
          <w:szCs w:val="24"/>
          <w:lang w:val="sr-Cyrl-CS"/>
        </w:rPr>
        <w:t xml:space="preserve"> што су: плурализам услуга и пружалаца услуга, децентрализација, деинституционализација, иновације и развој услуга социјалне заштите у локалној заједници. </w:t>
      </w:r>
      <w:r w:rsidR="00AB7F17">
        <w:rPr>
          <w:sz w:val="24"/>
          <w:szCs w:val="24"/>
          <w:lang w:val="sr-Cyrl-CS"/>
        </w:rPr>
        <w:t>Напоменуо је да би у овом тренутку у Србији</w:t>
      </w:r>
      <w:r w:rsidR="002B2D33">
        <w:rPr>
          <w:sz w:val="24"/>
          <w:szCs w:val="24"/>
          <w:lang w:val="sr-Cyrl-CS"/>
        </w:rPr>
        <w:t>,</w:t>
      </w:r>
      <w:r w:rsidR="00E00BAB">
        <w:rPr>
          <w:sz w:val="24"/>
          <w:szCs w:val="24"/>
          <w:lang w:val="sr-Cyrl-CS"/>
        </w:rPr>
        <w:t xml:space="preserve"> </w:t>
      </w:r>
      <w:r w:rsidR="00AB7F17">
        <w:rPr>
          <w:sz w:val="24"/>
          <w:szCs w:val="24"/>
          <w:lang w:val="sr-Cyrl-CS"/>
        </w:rPr>
        <w:t>све локалне заједнице</w:t>
      </w:r>
      <w:r w:rsidR="00C8597C">
        <w:rPr>
          <w:sz w:val="24"/>
          <w:szCs w:val="24"/>
          <w:lang w:val="sr-Cyrl-CS"/>
        </w:rPr>
        <w:t>, са аспекта имплементације Закона о социјалној заштити</w:t>
      </w:r>
      <w:r w:rsidR="00AB7F17">
        <w:rPr>
          <w:sz w:val="24"/>
          <w:szCs w:val="24"/>
          <w:lang w:val="sr-Cyrl-CS"/>
        </w:rPr>
        <w:t xml:space="preserve"> могле да </w:t>
      </w:r>
      <w:r w:rsidR="002B2D33">
        <w:rPr>
          <w:sz w:val="24"/>
          <w:szCs w:val="24"/>
          <w:lang w:val="sr-Cyrl-CS"/>
        </w:rPr>
        <w:t>буду</w:t>
      </w:r>
      <w:r w:rsidR="00AB7F17">
        <w:rPr>
          <w:sz w:val="24"/>
          <w:szCs w:val="24"/>
          <w:lang w:val="sr-Cyrl-CS"/>
        </w:rPr>
        <w:t xml:space="preserve"> поде</w:t>
      </w:r>
      <w:r w:rsidR="002B2D33">
        <w:rPr>
          <w:sz w:val="24"/>
          <w:szCs w:val="24"/>
          <w:lang w:val="sr-Cyrl-CS"/>
        </w:rPr>
        <w:t>љ</w:t>
      </w:r>
      <w:r w:rsidR="00AB7F17">
        <w:rPr>
          <w:sz w:val="24"/>
          <w:szCs w:val="24"/>
          <w:lang w:val="sr-Cyrl-CS"/>
        </w:rPr>
        <w:t>е</w:t>
      </w:r>
      <w:r w:rsidR="002B2D33">
        <w:rPr>
          <w:sz w:val="24"/>
          <w:szCs w:val="24"/>
          <w:lang w:val="sr-Cyrl-CS"/>
        </w:rPr>
        <w:t>не</w:t>
      </w:r>
      <w:r w:rsidR="00AB7F17">
        <w:rPr>
          <w:sz w:val="24"/>
          <w:szCs w:val="24"/>
          <w:lang w:val="sr-Cyrl-CS"/>
        </w:rPr>
        <w:t xml:space="preserve"> у три групе: </w:t>
      </w:r>
      <w:r w:rsidR="002B2D33">
        <w:rPr>
          <w:sz w:val="24"/>
          <w:szCs w:val="24"/>
          <w:lang w:val="sr-Cyrl-CS"/>
        </w:rPr>
        <w:t>он</w:t>
      </w:r>
      <w:r w:rsidR="00AB7F17">
        <w:rPr>
          <w:sz w:val="24"/>
          <w:szCs w:val="24"/>
          <w:lang w:val="sr-Cyrl-CS"/>
        </w:rPr>
        <w:t xml:space="preserve">е које су врло добро започеле </w:t>
      </w:r>
      <w:r w:rsidR="00C8597C">
        <w:rPr>
          <w:sz w:val="24"/>
          <w:szCs w:val="24"/>
          <w:lang w:val="sr-Cyrl-CS"/>
        </w:rPr>
        <w:t xml:space="preserve">рад на </w:t>
      </w:r>
      <w:r w:rsidR="00AB7F17">
        <w:rPr>
          <w:sz w:val="24"/>
          <w:szCs w:val="24"/>
          <w:lang w:val="sr-Cyrl-CS"/>
        </w:rPr>
        <w:t>имплементациј</w:t>
      </w:r>
      <w:r w:rsidR="00C8597C">
        <w:rPr>
          <w:sz w:val="24"/>
          <w:szCs w:val="24"/>
          <w:lang w:val="sr-Cyrl-CS"/>
        </w:rPr>
        <w:t>и</w:t>
      </w:r>
      <w:r w:rsidR="00AB7F17">
        <w:rPr>
          <w:sz w:val="24"/>
          <w:szCs w:val="24"/>
          <w:lang w:val="sr-Cyrl-CS"/>
        </w:rPr>
        <w:t xml:space="preserve"> (пример Крагујевац), </w:t>
      </w:r>
      <w:r w:rsidR="00C8597C">
        <w:rPr>
          <w:sz w:val="24"/>
          <w:szCs w:val="24"/>
          <w:lang w:val="sr-Cyrl-CS"/>
        </w:rPr>
        <w:t xml:space="preserve">оне до којих </w:t>
      </w:r>
      <w:r w:rsidR="00AB7F17">
        <w:rPr>
          <w:sz w:val="24"/>
          <w:szCs w:val="24"/>
          <w:lang w:val="sr-Cyrl-CS"/>
        </w:rPr>
        <w:t>Закон није ни допро</w:t>
      </w:r>
      <w:r w:rsidR="00C8597C">
        <w:rPr>
          <w:sz w:val="24"/>
          <w:szCs w:val="24"/>
          <w:lang w:val="sr-Cyrl-CS"/>
        </w:rPr>
        <w:t xml:space="preserve"> и </w:t>
      </w:r>
      <w:r w:rsidR="00AB7F17">
        <w:rPr>
          <w:sz w:val="24"/>
          <w:szCs w:val="24"/>
          <w:lang w:val="sr-Cyrl-CS"/>
        </w:rPr>
        <w:t xml:space="preserve">немају могућности и услове да га развијају, као и значајан број </w:t>
      </w:r>
      <w:r w:rsidR="002B2D33">
        <w:rPr>
          <w:sz w:val="24"/>
          <w:szCs w:val="24"/>
          <w:lang w:val="sr-Cyrl-CS"/>
        </w:rPr>
        <w:t>оних</w:t>
      </w:r>
      <w:r w:rsidR="00AB7F17">
        <w:rPr>
          <w:sz w:val="24"/>
          <w:szCs w:val="24"/>
          <w:lang w:val="sr-Cyrl-CS"/>
        </w:rPr>
        <w:t xml:space="preserve"> у којима су створени сви услови </w:t>
      </w:r>
      <w:r w:rsidR="002B2D33">
        <w:rPr>
          <w:sz w:val="24"/>
          <w:szCs w:val="24"/>
          <w:lang w:val="sr-Cyrl-CS"/>
        </w:rPr>
        <w:t>за имплементацију Закона</w:t>
      </w:r>
      <w:r w:rsidR="00C8597C">
        <w:rPr>
          <w:sz w:val="24"/>
          <w:szCs w:val="24"/>
          <w:lang w:val="sr-Cyrl-CS"/>
        </w:rPr>
        <w:t xml:space="preserve">, где се са тим и пошло, </w:t>
      </w:r>
      <w:r w:rsidR="00AB7F17">
        <w:rPr>
          <w:sz w:val="24"/>
          <w:szCs w:val="24"/>
          <w:lang w:val="sr-Cyrl-CS"/>
        </w:rPr>
        <w:t xml:space="preserve">али се стало. </w:t>
      </w:r>
      <w:r w:rsidR="00C8597C">
        <w:rPr>
          <w:sz w:val="24"/>
          <w:szCs w:val="24"/>
          <w:lang w:val="sr-Cyrl-CS"/>
        </w:rPr>
        <w:t xml:space="preserve">Приговорио је </w:t>
      </w:r>
      <w:r w:rsidR="00AB7F17">
        <w:rPr>
          <w:sz w:val="24"/>
          <w:szCs w:val="24"/>
          <w:lang w:val="sr-Cyrl-CS"/>
        </w:rPr>
        <w:t xml:space="preserve">да се проблематика социјалне заштите, сагледава кроз популистичке мере и једнократне новчане накнаде, а истовремено се развој услуга социјалне заштите види само у центрима за социјални рад. </w:t>
      </w:r>
      <w:r w:rsidR="002B2D33">
        <w:rPr>
          <w:sz w:val="24"/>
          <w:szCs w:val="24"/>
          <w:lang w:val="sr-Cyrl-CS"/>
        </w:rPr>
        <w:t xml:space="preserve">Изнео је страховање да се </w:t>
      </w:r>
      <w:r w:rsidR="00AB7F17">
        <w:rPr>
          <w:sz w:val="24"/>
          <w:szCs w:val="24"/>
          <w:lang w:val="sr-Cyrl-CS"/>
        </w:rPr>
        <w:t>услуге социјалне заштите, све више развијају по мери појединаца у власти, а не по мери корисника, док се организације цивилног друштва све мање виде као партнери. Организација којој он припада, већ три године је пружалац услуг</w:t>
      </w:r>
      <w:r w:rsidR="00691138">
        <w:rPr>
          <w:sz w:val="24"/>
          <w:szCs w:val="24"/>
          <w:lang w:val="sr-Cyrl-CS"/>
        </w:rPr>
        <w:t>е</w:t>
      </w:r>
      <w:r w:rsidR="00AB7F17">
        <w:rPr>
          <w:sz w:val="24"/>
          <w:szCs w:val="24"/>
          <w:lang w:val="sr-Cyrl-CS"/>
        </w:rPr>
        <w:t xml:space="preserve"> у локалној заједници, а у питању је иновативна услуга дневног боравка за децу и</w:t>
      </w:r>
      <w:r w:rsidR="00691138">
        <w:rPr>
          <w:sz w:val="24"/>
          <w:szCs w:val="24"/>
          <w:lang w:val="sr-Cyrl-CS"/>
        </w:rPr>
        <w:t xml:space="preserve"> </w:t>
      </w:r>
      <w:r w:rsidR="00AB7F17">
        <w:rPr>
          <w:sz w:val="24"/>
          <w:szCs w:val="24"/>
          <w:lang w:val="sr-Cyrl-CS"/>
        </w:rPr>
        <w:t xml:space="preserve">младе </w:t>
      </w:r>
      <w:r w:rsidR="00691138">
        <w:rPr>
          <w:sz w:val="24"/>
          <w:szCs w:val="24"/>
          <w:lang w:val="sr-Cyrl-CS"/>
        </w:rPr>
        <w:t xml:space="preserve">са проблемима у понашању. Ова услуга је успостављена на основу Стратегије социјалне заштите, </w:t>
      </w:r>
      <w:r w:rsidR="002B2D33">
        <w:rPr>
          <w:sz w:val="24"/>
          <w:szCs w:val="24"/>
          <w:lang w:val="sr-Cyrl-CS"/>
        </w:rPr>
        <w:t>и</w:t>
      </w:r>
      <w:r w:rsidR="00691138">
        <w:rPr>
          <w:sz w:val="24"/>
          <w:szCs w:val="24"/>
          <w:lang w:val="sr-Cyrl-CS"/>
        </w:rPr>
        <w:t xml:space="preserve"> до септембра 2009. године </w:t>
      </w:r>
      <w:r w:rsidR="002B2D33">
        <w:rPr>
          <w:sz w:val="24"/>
          <w:szCs w:val="24"/>
          <w:lang w:val="sr-Cyrl-CS"/>
        </w:rPr>
        <w:t xml:space="preserve">је </w:t>
      </w:r>
      <w:r w:rsidR="00691138">
        <w:rPr>
          <w:sz w:val="24"/>
          <w:szCs w:val="24"/>
          <w:lang w:val="sr-Cyrl-CS"/>
        </w:rPr>
        <w:t>уредно финансирана, а од тада се ова услуга пружа волонтерски и уз донације. Сматра да се организације цивилног друштва третирају као хуманитарне организације, које су</w:t>
      </w:r>
      <w:r w:rsidR="00A42423">
        <w:rPr>
          <w:sz w:val="24"/>
          <w:szCs w:val="24"/>
          <w:lang w:val="sr-Cyrl-CS"/>
        </w:rPr>
        <w:t xml:space="preserve"> уколико желе да пружају услуге,</w:t>
      </w:r>
      <w:r w:rsidR="00691138">
        <w:rPr>
          <w:sz w:val="24"/>
          <w:szCs w:val="24"/>
          <w:lang w:val="sr-Cyrl-CS"/>
        </w:rPr>
        <w:t xml:space="preserve"> дужне </w:t>
      </w:r>
      <w:r w:rsidR="00121050">
        <w:rPr>
          <w:sz w:val="24"/>
          <w:szCs w:val="24"/>
          <w:lang w:val="sr-Cyrl-CS"/>
        </w:rPr>
        <w:t xml:space="preserve">саме </w:t>
      </w:r>
      <w:r w:rsidR="00691138">
        <w:rPr>
          <w:sz w:val="24"/>
          <w:szCs w:val="24"/>
          <w:lang w:val="sr-Cyrl-CS"/>
        </w:rPr>
        <w:t xml:space="preserve">да обезбеде средства. </w:t>
      </w:r>
      <w:r w:rsidR="00121050">
        <w:rPr>
          <w:sz w:val="24"/>
          <w:szCs w:val="24"/>
          <w:lang w:val="sr-Cyrl-CS"/>
        </w:rPr>
        <w:t>Н</w:t>
      </w:r>
      <w:r w:rsidR="00691138">
        <w:rPr>
          <w:sz w:val="24"/>
          <w:szCs w:val="24"/>
          <w:lang w:val="sr-Cyrl-CS"/>
        </w:rPr>
        <w:t>ова власт не жели да прихвати одлуке претходне власти, односно</w:t>
      </w:r>
      <w:r w:rsidR="002B2D33">
        <w:rPr>
          <w:sz w:val="24"/>
          <w:szCs w:val="24"/>
          <w:lang w:val="sr-Cyrl-CS"/>
        </w:rPr>
        <w:t xml:space="preserve"> не жели</w:t>
      </w:r>
      <w:r w:rsidR="00691138">
        <w:rPr>
          <w:sz w:val="24"/>
          <w:szCs w:val="24"/>
          <w:lang w:val="sr-Cyrl-CS"/>
        </w:rPr>
        <w:t xml:space="preserve"> да их финансира</w:t>
      </w:r>
      <w:r w:rsidR="00121050">
        <w:rPr>
          <w:sz w:val="24"/>
          <w:szCs w:val="24"/>
          <w:lang w:val="sr-Cyrl-CS"/>
        </w:rPr>
        <w:t>, те в</w:t>
      </w:r>
      <w:r w:rsidR="00EC21AE">
        <w:rPr>
          <w:sz w:val="24"/>
          <w:szCs w:val="24"/>
          <w:lang w:val="sr-Cyrl-CS"/>
        </w:rPr>
        <w:t>ерује да ће овакав став довести до урушавања и о</w:t>
      </w:r>
      <w:r w:rsidR="002B2D33">
        <w:rPr>
          <w:sz w:val="24"/>
          <w:szCs w:val="24"/>
          <w:lang w:val="sr-Cyrl-CS"/>
        </w:rPr>
        <w:t>в</w:t>
      </w:r>
      <w:r w:rsidR="00EC21AE">
        <w:rPr>
          <w:sz w:val="24"/>
          <w:szCs w:val="24"/>
          <w:lang w:val="sr-Cyrl-CS"/>
        </w:rPr>
        <w:t xml:space="preserve">ог малог броја услуга које су до сад организоване. Сматра да је </w:t>
      </w:r>
      <w:r w:rsidR="00A42423">
        <w:rPr>
          <w:sz w:val="24"/>
          <w:szCs w:val="24"/>
          <w:lang w:val="sr-Cyrl-CS"/>
        </w:rPr>
        <w:t xml:space="preserve">систем </w:t>
      </w:r>
      <w:r w:rsidR="00EC21AE">
        <w:rPr>
          <w:sz w:val="24"/>
          <w:szCs w:val="24"/>
          <w:lang w:val="sr-Cyrl-CS"/>
        </w:rPr>
        <w:t>финансирањ</w:t>
      </w:r>
      <w:r w:rsidR="00A42423">
        <w:rPr>
          <w:sz w:val="24"/>
          <w:szCs w:val="24"/>
          <w:lang w:val="sr-Cyrl-CS"/>
        </w:rPr>
        <w:t>а</w:t>
      </w:r>
      <w:r w:rsidR="00EC21AE">
        <w:rPr>
          <w:sz w:val="24"/>
          <w:szCs w:val="24"/>
          <w:lang w:val="sr-Cyrl-CS"/>
        </w:rPr>
        <w:t xml:space="preserve"> организован </w:t>
      </w:r>
      <w:r w:rsidR="002B2D33">
        <w:rPr>
          <w:sz w:val="24"/>
          <w:szCs w:val="24"/>
          <w:lang w:val="sr-Cyrl-CS"/>
        </w:rPr>
        <w:t xml:space="preserve">на </w:t>
      </w:r>
      <w:r w:rsidR="00EC21AE">
        <w:rPr>
          <w:sz w:val="24"/>
          <w:szCs w:val="24"/>
          <w:lang w:val="sr-Cyrl-CS"/>
        </w:rPr>
        <w:t>понижавајућ</w:t>
      </w:r>
      <w:r w:rsidR="002B2D33">
        <w:rPr>
          <w:sz w:val="24"/>
          <w:szCs w:val="24"/>
          <w:lang w:val="sr-Cyrl-CS"/>
        </w:rPr>
        <w:t>и начин</w:t>
      </w:r>
      <w:r w:rsidR="00EC21AE">
        <w:rPr>
          <w:sz w:val="24"/>
          <w:szCs w:val="24"/>
          <w:lang w:val="sr-Cyrl-CS"/>
        </w:rPr>
        <w:t xml:space="preserve"> у односу на </w:t>
      </w:r>
      <w:r w:rsidR="006515C8">
        <w:rPr>
          <w:sz w:val="24"/>
          <w:szCs w:val="24"/>
          <w:lang w:val="sr-Cyrl-CS"/>
        </w:rPr>
        <w:t xml:space="preserve">локалне самоуправе, </w:t>
      </w:r>
      <w:r w:rsidR="002B2D33">
        <w:rPr>
          <w:sz w:val="24"/>
          <w:szCs w:val="24"/>
          <w:lang w:val="sr-Cyrl-CS"/>
        </w:rPr>
        <w:t>које се финансирају или ад хок</w:t>
      </w:r>
      <w:r w:rsidR="006515C8">
        <w:rPr>
          <w:sz w:val="24"/>
          <w:szCs w:val="24"/>
          <w:lang w:val="sr-Cyrl-CS"/>
        </w:rPr>
        <w:t xml:space="preserve"> од донација, или се уопште не финансирају. Изнео је предлог да све препоруке које буду донете након јавног слушања, буду упућене локалним самоуправама. С друге стране, представници локалних самоуправа треба да схвате да одлуке које они доносе имају снагу закона, те да се донете одлуке не могу спроводити волонт</w:t>
      </w:r>
      <w:r w:rsidR="00121050">
        <w:rPr>
          <w:sz w:val="24"/>
          <w:szCs w:val="24"/>
          <w:lang w:val="sr-Cyrl-CS"/>
        </w:rPr>
        <w:t>а</w:t>
      </w:r>
      <w:r w:rsidR="006515C8">
        <w:rPr>
          <w:sz w:val="24"/>
          <w:szCs w:val="24"/>
          <w:lang w:val="sr-Cyrl-CS"/>
        </w:rPr>
        <w:t xml:space="preserve">ристички. Кад је у питању финансирање, за крај је подсетио на концепт Фонда за социјалне иновације, који је, сматра, заслужан за </w:t>
      </w:r>
      <w:r w:rsidR="00A42423">
        <w:rPr>
          <w:sz w:val="24"/>
          <w:szCs w:val="24"/>
          <w:lang w:val="sr-Cyrl-CS"/>
        </w:rPr>
        <w:t xml:space="preserve">настанак </w:t>
      </w:r>
      <w:r w:rsidR="006515C8">
        <w:rPr>
          <w:sz w:val="24"/>
          <w:szCs w:val="24"/>
          <w:lang w:val="sr-Cyrl-CS"/>
        </w:rPr>
        <w:t>услуг</w:t>
      </w:r>
      <w:r w:rsidR="00A42423">
        <w:rPr>
          <w:sz w:val="24"/>
          <w:szCs w:val="24"/>
          <w:lang w:val="sr-Cyrl-CS"/>
        </w:rPr>
        <w:t>а</w:t>
      </w:r>
      <w:r w:rsidR="006515C8">
        <w:rPr>
          <w:sz w:val="24"/>
          <w:szCs w:val="24"/>
          <w:lang w:val="sr-Cyrl-CS"/>
        </w:rPr>
        <w:t xml:space="preserve"> о којима је данас било речи. 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Захваливши свима на учешћу у јавном слушању, </w:t>
      </w:r>
      <w:r w:rsidR="00580F0B">
        <w:rPr>
          <w:sz w:val="24"/>
          <w:szCs w:val="24"/>
          <w:lang w:val="sr-Cyrl-CS"/>
        </w:rPr>
        <w:t xml:space="preserve">председница је </w:t>
      </w:r>
      <w:r w:rsidR="009A369C">
        <w:rPr>
          <w:sz w:val="24"/>
          <w:szCs w:val="24"/>
          <w:lang w:val="sr-Cyrl-CS"/>
        </w:rPr>
        <w:t>рекла да ће закључци који су проистекли из Извештаја и данашње дискусије, свим учесницима бити достављени</w:t>
      </w:r>
      <w:r w:rsidR="009B7F68">
        <w:rPr>
          <w:sz w:val="24"/>
          <w:szCs w:val="24"/>
          <w:lang w:val="sr-Cyrl-CS"/>
        </w:rPr>
        <w:t>,</w:t>
      </w:r>
      <w:r w:rsidR="009A369C">
        <w:rPr>
          <w:sz w:val="24"/>
          <w:szCs w:val="24"/>
          <w:lang w:val="sr-Cyrl-CS"/>
        </w:rPr>
        <w:t xml:space="preserve"> након њихове верификације на седници Одбора.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C2403" w:rsidRPr="009E5267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C2403" w:rsidRDefault="002C2403" w:rsidP="002C240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1944C0">
        <w:rPr>
          <w:sz w:val="24"/>
          <w:szCs w:val="24"/>
          <w:lang w:val="sr-Cyrl-CS"/>
        </w:rPr>
        <w:t>ПРЕДСЕДНИЦА ОБОРА</w:t>
      </w:r>
    </w:p>
    <w:p w:rsidR="002C2403" w:rsidRPr="009E5267" w:rsidRDefault="002C2403" w:rsidP="002C240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944C0" w:rsidRPr="00260275" w:rsidRDefault="001944C0" w:rsidP="002724C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60275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Милица Дроњак</w:t>
      </w:r>
      <w:bookmarkStart w:id="0" w:name="_GoBack"/>
      <w:bookmarkEnd w:id="0"/>
    </w:p>
    <w:p w:rsidR="006C639F" w:rsidRDefault="006C639F" w:rsidP="001944C0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</w:p>
    <w:p w:rsidR="00585B35" w:rsidRPr="00D128E8" w:rsidRDefault="001944C0" w:rsidP="001944C0">
      <w:pPr>
        <w:tabs>
          <w:tab w:val="center" w:pos="2244"/>
          <w:tab w:val="center" w:pos="6732"/>
        </w:tabs>
        <w:rPr>
          <w:lang w:val="sr-Cyrl-RS"/>
        </w:rPr>
      </w:pPr>
      <w:r>
        <w:rPr>
          <w:sz w:val="24"/>
          <w:szCs w:val="24"/>
          <w:lang w:val="sr-Cyrl-CS"/>
        </w:rPr>
        <w:t>Информацију сачинила: Хана Бутковић</w:t>
      </w:r>
    </w:p>
    <w:sectPr w:rsidR="00585B35" w:rsidRPr="00D128E8" w:rsidSect="00230BA8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B4" w:rsidRDefault="00BB19B4">
      <w:r>
        <w:separator/>
      </w:r>
    </w:p>
  </w:endnote>
  <w:endnote w:type="continuationSeparator" w:id="0">
    <w:p w:rsidR="00BB19B4" w:rsidRDefault="00B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B4" w:rsidRDefault="00BB19B4">
      <w:r>
        <w:separator/>
      </w:r>
    </w:p>
  </w:footnote>
  <w:footnote w:type="continuationSeparator" w:id="0">
    <w:p w:rsidR="00BB19B4" w:rsidRDefault="00BB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A8" w:rsidRDefault="00230BA8" w:rsidP="00230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BA8" w:rsidRDefault="00230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A8" w:rsidRDefault="00230BA8" w:rsidP="00230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BEA">
      <w:rPr>
        <w:rStyle w:val="PageNumber"/>
      </w:rPr>
      <w:t>9</w:t>
    </w:r>
    <w:r>
      <w:rPr>
        <w:rStyle w:val="PageNumber"/>
      </w:rPr>
      <w:fldChar w:fldCharType="end"/>
    </w:r>
  </w:p>
  <w:p w:rsidR="00230BA8" w:rsidRDefault="00230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3"/>
    <w:rsid w:val="00004C0E"/>
    <w:rsid w:val="00007E68"/>
    <w:rsid w:val="00036295"/>
    <w:rsid w:val="000474FF"/>
    <w:rsid w:val="0005558A"/>
    <w:rsid w:val="00067842"/>
    <w:rsid w:val="00077D53"/>
    <w:rsid w:val="000B360C"/>
    <w:rsid w:val="000C0772"/>
    <w:rsid w:val="000E63E1"/>
    <w:rsid w:val="000E73B8"/>
    <w:rsid w:val="00117B09"/>
    <w:rsid w:val="00121050"/>
    <w:rsid w:val="001506AB"/>
    <w:rsid w:val="00153F07"/>
    <w:rsid w:val="0016526F"/>
    <w:rsid w:val="001944C0"/>
    <w:rsid w:val="00197FA5"/>
    <w:rsid w:val="001D7DD2"/>
    <w:rsid w:val="002158C0"/>
    <w:rsid w:val="002203AD"/>
    <w:rsid w:val="00230BA8"/>
    <w:rsid w:val="0023411F"/>
    <w:rsid w:val="00246868"/>
    <w:rsid w:val="002537B1"/>
    <w:rsid w:val="00260275"/>
    <w:rsid w:val="0026292C"/>
    <w:rsid w:val="002724CF"/>
    <w:rsid w:val="0027597F"/>
    <w:rsid w:val="00275FC1"/>
    <w:rsid w:val="00282C8F"/>
    <w:rsid w:val="00292D81"/>
    <w:rsid w:val="002A2DE9"/>
    <w:rsid w:val="002B2D33"/>
    <w:rsid w:val="002C0E9D"/>
    <w:rsid w:val="002C2403"/>
    <w:rsid w:val="002D1737"/>
    <w:rsid w:val="002D2C74"/>
    <w:rsid w:val="002D4DD2"/>
    <w:rsid w:val="002F145B"/>
    <w:rsid w:val="002F53B3"/>
    <w:rsid w:val="002F64A7"/>
    <w:rsid w:val="00304301"/>
    <w:rsid w:val="0031739C"/>
    <w:rsid w:val="00322FB0"/>
    <w:rsid w:val="00336702"/>
    <w:rsid w:val="00392305"/>
    <w:rsid w:val="003E00F0"/>
    <w:rsid w:val="003E1DBE"/>
    <w:rsid w:val="003E2248"/>
    <w:rsid w:val="00403922"/>
    <w:rsid w:val="00404B95"/>
    <w:rsid w:val="00412C96"/>
    <w:rsid w:val="00426720"/>
    <w:rsid w:val="00446695"/>
    <w:rsid w:val="00467698"/>
    <w:rsid w:val="00476B2C"/>
    <w:rsid w:val="00480B3D"/>
    <w:rsid w:val="004A12EF"/>
    <w:rsid w:val="004B3B0D"/>
    <w:rsid w:val="004B67CA"/>
    <w:rsid w:val="004C5C5E"/>
    <w:rsid w:val="004F05A3"/>
    <w:rsid w:val="004F3DF7"/>
    <w:rsid w:val="00505526"/>
    <w:rsid w:val="00506355"/>
    <w:rsid w:val="00526D8F"/>
    <w:rsid w:val="00531382"/>
    <w:rsid w:val="005406A1"/>
    <w:rsid w:val="005634CF"/>
    <w:rsid w:val="005706DF"/>
    <w:rsid w:val="00580F0B"/>
    <w:rsid w:val="00582DBE"/>
    <w:rsid w:val="00585B35"/>
    <w:rsid w:val="005910A4"/>
    <w:rsid w:val="005A32E5"/>
    <w:rsid w:val="005B6EB0"/>
    <w:rsid w:val="005D2E9D"/>
    <w:rsid w:val="0060381E"/>
    <w:rsid w:val="006178B0"/>
    <w:rsid w:val="0062496A"/>
    <w:rsid w:val="00631501"/>
    <w:rsid w:val="006325A0"/>
    <w:rsid w:val="006416DE"/>
    <w:rsid w:val="0064307B"/>
    <w:rsid w:val="006515C8"/>
    <w:rsid w:val="00673D40"/>
    <w:rsid w:val="006763E1"/>
    <w:rsid w:val="00691138"/>
    <w:rsid w:val="0069228E"/>
    <w:rsid w:val="0069382C"/>
    <w:rsid w:val="006A6E04"/>
    <w:rsid w:val="006A7C64"/>
    <w:rsid w:val="006A7F06"/>
    <w:rsid w:val="006C639F"/>
    <w:rsid w:val="006C79C0"/>
    <w:rsid w:val="006D40B5"/>
    <w:rsid w:val="006D6ABF"/>
    <w:rsid w:val="006E3E94"/>
    <w:rsid w:val="006E7841"/>
    <w:rsid w:val="006F6D64"/>
    <w:rsid w:val="00703D4D"/>
    <w:rsid w:val="0070423F"/>
    <w:rsid w:val="0070522A"/>
    <w:rsid w:val="00705DFF"/>
    <w:rsid w:val="00714BEA"/>
    <w:rsid w:val="00717FC1"/>
    <w:rsid w:val="0072360A"/>
    <w:rsid w:val="0072548F"/>
    <w:rsid w:val="00757EB7"/>
    <w:rsid w:val="0076482F"/>
    <w:rsid w:val="00765775"/>
    <w:rsid w:val="00780B54"/>
    <w:rsid w:val="007830D6"/>
    <w:rsid w:val="0078368B"/>
    <w:rsid w:val="00793E54"/>
    <w:rsid w:val="007B03ED"/>
    <w:rsid w:val="007B5355"/>
    <w:rsid w:val="007B7194"/>
    <w:rsid w:val="007D7496"/>
    <w:rsid w:val="0080178E"/>
    <w:rsid w:val="00806E0D"/>
    <w:rsid w:val="00826F1E"/>
    <w:rsid w:val="008302ED"/>
    <w:rsid w:val="00834BCF"/>
    <w:rsid w:val="008622A2"/>
    <w:rsid w:val="00862D72"/>
    <w:rsid w:val="00873A13"/>
    <w:rsid w:val="008775B8"/>
    <w:rsid w:val="008A3110"/>
    <w:rsid w:val="008D15BC"/>
    <w:rsid w:val="008F0ACB"/>
    <w:rsid w:val="0090447B"/>
    <w:rsid w:val="00904A12"/>
    <w:rsid w:val="00920040"/>
    <w:rsid w:val="00921CAA"/>
    <w:rsid w:val="009538B2"/>
    <w:rsid w:val="009623CA"/>
    <w:rsid w:val="0096428A"/>
    <w:rsid w:val="00975B69"/>
    <w:rsid w:val="00986237"/>
    <w:rsid w:val="009866A7"/>
    <w:rsid w:val="009A369C"/>
    <w:rsid w:val="009B6FA1"/>
    <w:rsid w:val="009B7F68"/>
    <w:rsid w:val="009C43BF"/>
    <w:rsid w:val="009F5392"/>
    <w:rsid w:val="00A1518E"/>
    <w:rsid w:val="00A1702A"/>
    <w:rsid w:val="00A42423"/>
    <w:rsid w:val="00A666AF"/>
    <w:rsid w:val="00A66C4C"/>
    <w:rsid w:val="00A83F3A"/>
    <w:rsid w:val="00A94655"/>
    <w:rsid w:val="00AA094B"/>
    <w:rsid w:val="00AB7F17"/>
    <w:rsid w:val="00AC3833"/>
    <w:rsid w:val="00AD2419"/>
    <w:rsid w:val="00AD501E"/>
    <w:rsid w:val="00AE2CEC"/>
    <w:rsid w:val="00AF59E4"/>
    <w:rsid w:val="00B01EE3"/>
    <w:rsid w:val="00B0472F"/>
    <w:rsid w:val="00B12578"/>
    <w:rsid w:val="00B56AFC"/>
    <w:rsid w:val="00B62487"/>
    <w:rsid w:val="00B66DEF"/>
    <w:rsid w:val="00B77482"/>
    <w:rsid w:val="00BA502C"/>
    <w:rsid w:val="00BB19B4"/>
    <w:rsid w:val="00BC1175"/>
    <w:rsid w:val="00BC2D24"/>
    <w:rsid w:val="00BE0B40"/>
    <w:rsid w:val="00BF71C0"/>
    <w:rsid w:val="00C11DD6"/>
    <w:rsid w:val="00C131D1"/>
    <w:rsid w:val="00C1506E"/>
    <w:rsid w:val="00C17B9C"/>
    <w:rsid w:val="00C265E0"/>
    <w:rsid w:val="00C36EEC"/>
    <w:rsid w:val="00C421E4"/>
    <w:rsid w:val="00C85549"/>
    <w:rsid w:val="00C8597C"/>
    <w:rsid w:val="00C95754"/>
    <w:rsid w:val="00CB2D34"/>
    <w:rsid w:val="00CB5118"/>
    <w:rsid w:val="00CE5F19"/>
    <w:rsid w:val="00CE70AD"/>
    <w:rsid w:val="00D0413F"/>
    <w:rsid w:val="00D05296"/>
    <w:rsid w:val="00D128E8"/>
    <w:rsid w:val="00D13D26"/>
    <w:rsid w:val="00D36B82"/>
    <w:rsid w:val="00D432FB"/>
    <w:rsid w:val="00D926F1"/>
    <w:rsid w:val="00D97C08"/>
    <w:rsid w:val="00DA0F2F"/>
    <w:rsid w:val="00DA5119"/>
    <w:rsid w:val="00DC11C4"/>
    <w:rsid w:val="00DC4D8B"/>
    <w:rsid w:val="00DC7843"/>
    <w:rsid w:val="00DD1350"/>
    <w:rsid w:val="00DE58C1"/>
    <w:rsid w:val="00DF4430"/>
    <w:rsid w:val="00DF7D26"/>
    <w:rsid w:val="00E00BAB"/>
    <w:rsid w:val="00E05CCD"/>
    <w:rsid w:val="00E1109F"/>
    <w:rsid w:val="00E25F6C"/>
    <w:rsid w:val="00E27068"/>
    <w:rsid w:val="00E3156F"/>
    <w:rsid w:val="00E47F7D"/>
    <w:rsid w:val="00E53D46"/>
    <w:rsid w:val="00E5747E"/>
    <w:rsid w:val="00E73563"/>
    <w:rsid w:val="00E7365A"/>
    <w:rsid w:val="00E73C05"/>
    <w:rsid w:val="00E752AB"/>
    <w:rsid w:val="00EC21AE"/>
    <w:rsid w:val="00EC3701"/>
    <w:rsid w:val="00F156E7"/>
    <w:rsid w:val="00F2254B"/>
    <w:rsid w:val="00F25818"/>
    <w:rsid w:val="00F32A5E"/>
    <w:rsid w:val="00F52987"/>
    <w:rsid w:val="00F54A3C"/>
    <w:rsid w:val="00F64454"/>
    <w:rsid w:val="00F66A45"/>
    <w:rsid w:val="00F66BF4"/>
    <w:rsid w:val="00F703AF"/>
    <w:rsid w:val="00F70C0F"/>
    <w:rsid w:val="00F84C16"/>
    <w:rsid w:val="00F911D2"/>
    <w:rsid w:val="00FA0DB3"/>
    <w:rsid w:val="00FB649F"/>
    <w:rsid w:val="00FC213C"/>
    <w:rsid w:val="00FD1560"/>
    <w:rsid w:val="00FE1ECF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C240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Header">
    <w:name w:val="header"/>
    <w:basedOn w:val="Normal"/>
    <w:link w:val="HeaderChar"/>
    <w:rsid w:val="002C240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3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2C2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C240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Header">
    <w:name w:val="header"/>
    <w:basedOn w:val="Normal"/>
    <w:link w:val="HeaderChar"/>
    <w:rsid w:val="002C240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3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2C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4697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3</cp:revision>
  <cp:lastPrinted>2013-02-11T10:47:00Z</cp:lastPrinted>
  <dcterms:created xsi:type="dcterms:W3CDTF">2013-02-11T10:49:00Z</dcterms:created>
  <dcterms:modified xsi:type="dcterms:W3CDTF">2013-02-11T11:44:00Z</dcterms:modified>
</cp:coreProperties>
</file>