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A" w:rsidRDefault="003F4F2A" w:rsidP="003F4F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3F4F2A" w:rsidRDefault="003F4F2A" w:rsidP="003F4F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3F4F2A" w:rsidRDefault="003F4F2A" w:rsidP="003F4F2A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3F4F2A" w:rsidRDefault="003F4F2A" w:rsidP="003F4F2A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3F4F2A" w:rsidRDefault="003F4F2A" w:rsidP="003F4F2A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06-2/296-15</w:t>
      </w:r>
    </w:p>
    <w:p w:rsidR="003F4F2A" w:rsidRDefault="003F4F2A" w:rsidP="003F4F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sr-Cyrl-RS"/>
        </w:rPr>
        <w:t xml:space="preserve">. </w:t>
      </w:r>
      <w:proofErr w:type="gramStart"/>
      <w:r>
        <w:rPr>
          <w:rFonts w:ascii="Times New Roman" w:hAnsi="Times New Roman"/>
          <w:lang w:val="sr-Cyrl-RS"/>
        </w:rPr>
        <w:t>jul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3F4F2A" w:rsidRDefault="003F4F2A" w:rsidP="003F4F2A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3F4F2A" w:rsidRDefault="003F4F2A" w:rsidP="003F4F2A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3F4F2A" w:rsidRDefault="003F4F2A" w:rsidP="003F4F2A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sr-Cyrl-RS"/>
        </w:rPr>
        <w:t xml:space="preserve">2.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JULA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3F4F2A" w:rsidRDefault="003F4F2A" w:rsidP="003F4F2A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12,00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3F4F2A" w:rsidRDefault="003F4F2A" w:rsidP="003F4F2A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3F4F2A" w:rsidRDefault="003F4F2A" w:rsidP="003F4F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Borislav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color w:val="FF0000"/>
          <w:lang w:val="sr-Cyrl-RS"/>
        </w:rPr>
        <w:t xml:space="preserve"> </w:t>
      </w:r>
    </w:p>
    <w:p w:rsidR="003F4F2A" w:rsidRDefault="003F4F2A" w:rsidP="003F4F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Milisava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Petronijevića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). </w:t>
      </w:r>
    </w:p>
    <w:p w:rsidR="003F4F2A" w:rsidRDefault="003F4F2A" w:rsidP="003F4F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Joksimović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Prebiračević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načelnik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>.</w:t>
      </w:r>
    </w:p>
    <w:p w:rsidR="003F4F2A" w:rsidRDefault="003F4F2A" w:rsidP="003F4F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. </w:t>
      </w:r>
    </w:p>
    <w:p w:rsidR="003F4F2A" w:rsidRDefault="003F4F2A" w:rsidP="003F4F2A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  <w:lang w:val="sr-Cyrl-RS"/>
        </w:rPr>
        <w:t xml:space="preserve"> 2.</w:t>
      </w:r>
      <w:r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Desetog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vanrednog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zasedanja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 (03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120-1680/15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03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120-1699/15</w:t>
      </w:r>
      <w:r>
        <w:rPr>
          <w:rFonts w:ascii="Times New Roman" w:eastAsia="Times New Roman" w:hAnsi="Times New Roman"/>
          <w:lang w:val="sr-Cyrl-RS"/>
        </w:rPr>
        <w:t xml:space="preserve">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)“. </w:t>
      </w:r>
    </w:p>
    <w:p w:rsidR="003F4F2A" w:rsidRDefault="003F4F2A" w:rsidP="003F4F2A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3F4F2A" w:rsidRDefault="003F4F2A" w:rsidP="003F4F2A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sr-Cyrl-RS"/>
        </w:rPr>
        <w:t>:</w:t>
      </w:r>
    </w:p>
    <w:p w:rsidR="003F4F2A" w:rsidRDefault="003F4F2A" w:rsidP="003F4F2A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usvajanje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50.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51.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RS"/>
        </w:rPr>
        <w:t>dbora</w:t>
      </w:r>
      <w:r>
        <w:rPr>
          <w:rFonts w:ascii="Times New Roman" w:hAnsi="Times New Roman"/>
          <w:lang w:val="sr-Cyrl-RS"/>
        </w:rPr>
        <w:t>-</w:t>
      </w:r>
    </w:p>
    <w:p w:rsidR="003F4F2A" w:rsidRDefault="003F4F2A" w:rsidP="003F4F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112-1742/15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);</w:t>
      </w:r>
    </w:p>
    <w:p w:rsidR="003F4F2A" w:rsidRDefault="003F4F2A" w:rsidP="003F4F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Desetog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vanrednog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120-1680/15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03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120-1699/15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). </w:t>
      </w:r>
    </w:p>
    <w:p w:rsidR="003F4F2A" w:rsidRDefault="003F4F2A" w:rsidP="003F4F2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>
        <w:rPr>
          <w:rFonts w:ascii="Times New Roman" w:eastAsia="Times New Roman" w:hAnsi="Times New Roman"/>
          <w:lang w:val="sr-Cyrl-RS"/>
        </w:rPr>
        <w:t>.</w:t>
      </w:r>
    </w:p>
    <w:p w:rsidR="003F4F2A" w:rsidRDefault="003F4F2A" w:rsidP="003F4F2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50.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51.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3F4F2A" w:rsidRDefault="003F4F2A" w:rsidP="003F4F2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3F4F2A" w:rsidRDefault="003F4F2A" w:rsidP="003F4F2A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112-1742/15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30. </w:t>
      </w:r>
      <w:r>
        <w:rPr>
          <w:rFonts w:ascii="Times New Roman" w:hAnsi="Times New Roman"/>
          <w:lang w:val="sr-Cyrl-RS"/>
        </w:rPr>
        <w:t>juna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>)</w:t>
      </w:r>
    </w:p>
    <w:p w:rsidR="003F4F2A" w:rsidRDefault="003F4F2A" w:rsidP="003F4F2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Vladan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Joksimović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obrazložio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>
        <w:rPr>
          <w:rFonts w:ascii="Times New Roman" w:hAnsi="Times New Roman"/>
          <w:lang w:val="sr-Cyrl-RS"/>
        </w:rPr>
        <w:t xml:space="preserve"> („</w:t>
      </w:r>
      <w:r>
        <w:rPr>
          <w:rFonts w:ascii="Times New Roman" w:hAnsi="Times New Roman"/>
          <w:lang w:val="sr-Cyrl-RS"/>
        </w:rPr>
        <w:t>Sl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glasnik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RS</w:t>
      </w:r>
      <w:r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br</w:t>
      </w:r>
      <w:r>
        <w:rPr>
          <w:rFonts w:ascii="Times New Roman" w:hAnsi="Times New Roman"/>
          <w:lang w:val="sr-Cyrl-RS"/>
        </w:rPr>
        <w:t xml:space="preserve">.108/13)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pribavljanje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organizacija</w:t>
      </w:r>
      <w:r>
        <w:rPr>
          <w:rFonts w:ascii="Times New Roman" w:eastAsia="Times New Roman" w:hAnsi="Times New Roman"/>
          <w:lang w:val="sr-Cyrl-RS"/>
        </w:rPr>
        <w:t xml:space="preserve">, 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: 112-2043/14,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zatražena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osam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objavljivanja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ugovora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delu</w:t>
      </w:r>
      <w:r>
        <w:rPr>
          <w:rFonts w:ascii="Times New Roman" w:eastAsia="Times New Roman" w:hAnsi="Times New Roman"/>
          <w:lang w:val="sr-Cyrl-RS"/>
        </w:rPr>
        <w:t xml:space="preserve">.  </w:t>
      </w:r>
    </w:p>
    <w:p w:rsidR="003F4F2A" w:rsidRDefault="003F4F2A" w:rsidP="003F4F2A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Borislava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Stefanovića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konkretno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poslovima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raditi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odnosno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koliko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iznositi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prosečne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zapošljavanje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traži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Vladan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Joksimović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>
        <w:rPr>
          <w:rFonts w:ascii="Times New Roman" w:hAnsi="Times New Roman"/>
          <w:lang w:val="sr-Cyrl-RS"/>
        </w:rPr>
        <w:t xml:space="preserve"> 139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popunjeno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svega</w:t>
      </w:r>
      <w:r>
        <w:rPr>
          <w:rFonts w:ascii="Times New Roman" w:hAnsi="Times New Roman"/>
          <w:lang w:val="sr-Cyrl-RS"/>
        </w:rPr>
        <w:t xml:space="preserve"> 73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osvrnuvši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pritom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Prebiračević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ostvaruju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nameštenika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ugovora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objašnjeno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projekta</w:t>
      </w:r>
      <w:r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Obuke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oblasti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informatičke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pripreme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etici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integritetu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platforme</w:t>
      </w:r>
      <w:r>
        <w:rPr>
          <w:rFonts w:ascii="Times New Roman" w:hAnsi="Times New Roman"/>
          <w:lang w:val="sr-Cyrl-RS"/>
        </w:rPr>
        <w:t xml:space="preserve"> ''</w:t>
      </w:r>
      <w:r>
        <w:rPr>
          <w:rFonts w:ascii="Times New Roman" w:hAnsi="Times New Roman"/>
          <w:lang w:val="sr-Cyrl-RS"/>
        </w:rPr>
        <w:t>Učenje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daljinu</w:t>
      </w:r>
      <w:r>
        <w:rPr>
          <w:rFonts w:ascii="Times New Roman" w:hAnsi="Times New Roman"/>
          <w:lang w:val="sr-Cyrl-RS"/>
        </w:rPr>
        <w:t>''.</w:t>
      </w:r>
    </w:p>
    <w:p w:rsidR="003F4F2A" w:rsidRDefault="003F4F2A" w:rsidP="003F4F2A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>.</w:t>
      </w:r>
    </w:p>
    <w:p w:rsidR="003F4F2A" w:rsidRDefault="003F4F2A" w:rsidP="003F4F2A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osam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ugovora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delu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licem</w:t>
      </w:r>
      <w:r>
        <w:rPr>
          <w:rFonts w:ascii="Times New Roman" w:eastAsia="Times New Roman" w:hAnsi="Times New Roman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Desetog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120-1680/15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juna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120-1699/15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juna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upoznao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Desetog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održanoj</w:t>
      </w:r>
      <w:r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juna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održanoj</w:t>
      </w:r>
      <w:r>
        <w:rPr>
          <w:sz w:val="22"/>
          <w:szCs w:val="22"/>
          <w:lang w:val="sr-Cyrl-RS"/>
        </w:rPr>
        <w:t xml:space="preserve"> 24. </w:t>
      </w:r>
      <w:r>
        <w:rPr>
          <w:sz w:val="22"/>
          <w:szCs w:val="22"/>
          <w:lang w:val="sr-Cyrl-RS"/>
        </w:rPr>
        <w:t>juna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Balši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Šutanovcu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napomenuo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dostavljeni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izvodi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stenografskih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beležaka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>
        <w:rPr>
          <w:sz w:val="22"/>
          <w:szCs w:val="22"/>
          <w:lang w:val="sr-Cyrl-RS"/>
        </w:rPr>
        <w:t xml:space="preserve"> 115. </w:t>
      </w:r>
      <w:r>
        <w:rPr>
          <w:sz w:val="22"/>
          <w:szCs w:val="22"/>
          <w:lang w:val="sr-Cyrl-RS"/>
        </w:rPr>
        <w:t>Poslovnika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donosi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>
        <w:rPr>
          <w:sz w:val="22"/>
          <w:szCs w:val="22"/>
          <w:lang w:val="sr-Cyrl-RS"/>
        </w:rPr>
        <w:t xml:space="preserve"> 114. </w:t>
      </w:r>
      <w:r>
        <w:rPr>
          <w:sz w:val="22"/>
          <w:szCs w:val="22"/>
          <w:lang w:val="sr-Cyrl-RS"/>
        </w:rPr>
        <w:t>Poslovnika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Odeljenja</w:t>
      </w:r>
      <w:r>
        <w:rPr>
          <w:sz w:val="22"/>
          <w:szCs w:val="22"/>
          <w:lang w:val="sr-Cyrl-RS"/>
        </w:rPr>
        <w:t xml:space="preserve">, 10% </w:t>
      </w:r>
      <w:r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iznosi</w:t>
      </w:r>
      <w:r>
        <w:rPr>
          <w:sz w:val="22"/>
          <w:szCs w:val="22"/>
          <w:lang w:val="sr-Cyrl-RS"/>
        </w:rPr>
        <w:t xml:space="preserve"> 6.829,78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20% </w:t>
      </w:r>
      <w:r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13.659,55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 xml:space="preserve">. 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učestvovali</w:t>
      </w:r>
      <w:r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Borislav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>
        <w:rPr>
          <w:sz w:val="22"/>
          <w:szCs w:val="22"/>
          <w:lang w:val="sr-Cyrl-RS"/>
        </w:rPr>
        <w:t>,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Ljubiša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Veroljub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Borislav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Stefanović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narušen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vođenja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posebno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Igor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Bečić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obavezujuća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predsedavajućeg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utvrditi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spisak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zabranjenih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izraza</w:t>
      </w:r>
      <w:r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neprimerenih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reči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parlamentu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Naglasio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kažnjavanja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ujednačavanje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prilikom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normiranja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određivanja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zabranjenih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protumači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ograničenje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govora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ukazao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češćeg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sastanaka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Kolegijuma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lastRenderedPageBreak/>
        <w:t>Predložio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potpredsedicima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izricanjem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eventualnom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izradom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neprimernih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izraza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Ljubiša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dogovor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poboljša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češćeg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sastanaka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Kolegijuma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Veroljub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konstatovao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prevelika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normativa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otežati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komunikacija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volje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naglasio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predsedavajući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metode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principe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složio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diskutovati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promenama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odredaba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Poslovnika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kazni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Zorana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6.829,78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Balšu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20% </w:t>
      </w:r>
      <w:r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13.659,55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Dragana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Šutanovca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6.829,78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>.</w:t>
      </w:r>
    </w:p>
    <w:p w:rsidR="003F4F2A" w:rsidRDefault="003F4F2A" w:rsidP="003F4F2A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3F4F2A" w:rsidRDefault="003F4F2A" w:rsidP="003F4F2A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Razno</w:t>
      </w:r>
      <w:r>
        <w:rPr>
          <w:rFonts w:ascii="Times New Roman" w:hAnsi="Times New Roman"/>
          <w:lang w:val="sr-Cyrl-RS"/>
        </w:rPr>
        <w:t xml:space="preserve"> </w:t>
      </w:r>
    </w:p>
    <w:p w:rsidR="003F4F2A" w:rsidRDefault="003F4F2A" w:rsidP="003F4F2A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Povodom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>.</w:t>
      </w:r>
    </w:p>
    <w:p w:rsidR="003F4F2A" w:rsidRDefault="003F4F2A" w:rsidP="003F4F2A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00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3F4F2A" w:rsidRDefault="003F4F2A" w:rsidP="003F4F2A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3F4F2A" w:rsidRDefault="003F4F2A" w:rsidP="003F4F2A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F4F2A" w:rsidRDefault="003F4F2A" w:rsidP="003F4F2A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>PREDSEDNIK</w:t>
      </w:r>
    </w:p>
    <w:p w:rsidR="007F40A7" w:rsidRPr="003F4F2A" w:rsidRDefault="003F4F2A" w:rsidP="003F4F2A">
      <w:pPr>
        <w:spacing w:after="6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sectPr w:rsidR="007F40A7" w:rsidRPr="003F4F2A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A"/>
    <w:rsid w:val="003F4F2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2015-11-04T11:51:00Z</dcterms:created>
  <dcterms:modified xsi:type="dcterms:W3CDTF">2015-11-04T11:52:00Z</dcterms:modified>
</cp:coreProperties>
</file>