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D3" w:rsidRPr="00056943" w:rsidRDefault="008564D3" w:rsidP="00856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564D3" w:rsidRPr="00056943" w:rsidRDefault="008564D3" w:rsidP="00856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564D3" w:rsidRPr="00056943" w:rsidRDefault="008564D3" w:rsidP="008564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8564D3" w:rsidRPr="00056943" w:rsidRDefault="008564D3" w:rsidP="008564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8564D3" w:rsidRPr="00056943" w:rsidRDefault="008564D3" w:rsidP="008564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56943">
        <w:rPr>
          <w:rFonts w:ascii="Times New Roman" w:hAnsi="Times New Roman"/>
          <w:sz w:val="24"/>
          <w:szCs w:val="24"/>
        </w:rPr>
        <w:t>2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056943">
        <w:rPr>
          <w:rFonts w:ascii="Times New Roman" w:hAnsi="Times New Roman"/>
          <w:sz w:val="24"/>
          <w:szCs w:val="24"/>
        </w:rPr>
        <w:t xml:space="preserve"> 06-2/1</w:t>
      </w:r>
      <w:r w:rsidRPr="00056943">
        <w:rPr>
          <w:rFonts w:ascii="Times New Roman" w:hAnsi="Times New Roman"/>
          <w:sz w:val="24"/>
          <w:szCs w:val="24"/>
          <w:lang w:val="sr-Cyrl-RS"/>
        </w:rPr>
        <w:t>42</w:t>
      </w:r>
      <w:r w:rsidRPr="00056943">
        <w:rPr>
          <w:rFonts w:ascii="Times New Roman" w:hAnsi="Times New Roman"/>
          <w:sz w:val="24"/>
          <w:szCs w:val="24"/>
        </w:rPr>
        <w:t>-15</w:t>
      </w:r>
    </w:p>
    <w:p w:rsidR="008564D3" w:rsidRPr="00056943" w:rsidRDefault="008564D3" w:rsidP="008564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56943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6943">
        <w:rPr>
          <w:rFonts w:ascii="Times New Roman" w:hAnsi="Times New Roman"/>
          <w:sz w:val="24"/>
          <w:szCs w:val="24"/>
        </w:rPr>
        <w:t>201</w:t>
      </w:r>
      <w:r w:rsidRPr="00056943">
        <w:rPr>
          <w:rFonts w:ascii="Times New Roman" w:hAnsi="Times New Roman"/>
          <w:sz w:val="24"/>
          <w:szCs w:val="24"/>
          <w:lang w:val="sr-Cyrl-RS"/>
        </w:rPr>
        <w:t>5</w:t>
      </w:r>
      <w:r w:rsidRPr="000569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564D3" w:rsidRPr="00056943" w:rsidRDefault="008564D3" w:rsidP="008564D3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8564D3" w:rsidRPr="00056943" w:rsidRDefault="008564D3" w:rsidP="00856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8564D3" w:rsidRPr="00056943" w:rsidRDefault="008564D3" w:rsidP="008564D3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Pr="00056943">
        <w:rPr>
          <w:rFonts w:ascii="Times New Roman" w:hAnsi="Times New Roman"/>
          <w:sz w:val="24"/>
          <w:szCs w:val="24"/>
        </w:rPr>
        <w:t>7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6943">
        <w:rPr>
          <w:rFonts w:ascii="Times New Roman" w:hAnsi="Times New Roman"/>
          <w:sz w:val="24"/>
          <w:szCs w:val="24"/>
        </w:rPr>
        <w:t>1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564D3" w:rsidRPr="00056943" w:rsidRDefault="008564D3" w:rsidP="008564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12,</w:t>
      </w:r>
      <w:r w:rsidRPr="00056943">
        <w:rPr>
          <w:rFonts w:ascii="Times New Roman" w:hAnsi="Times New Roman"/>
          <w:sz w:val="24"/>
          <w:szCs w:val="24"/>
        </w:rPr>
        <w:t>05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056943">
        <w:rPr>
          <w:rFonts w:ascii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694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56943">
        <w:rPr>
          <w:rFonts w:ascii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056943">
        <w:rPr>
          <w:rFonts w:ascii="Times New Roman" w:hAnsi="Times New Roman"/>
          <w:sz w:val="24"/>
          <w:szCs w:val="24"/>
        </w:rPr>
        <w:t>,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056943">
        <w:rPr>
          <w:rFonts w:ascii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trajanja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prijavljen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izjašnjavao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9D27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9D2781">
        <w:rPr>
          <w:rFonts w:ascii="Times New Roman" w:hAnsi="Times New Roman"/>
          <w:sz w:val="24"/>
          <w:szCs w:val="24"/>
          <w:lang w:val="sr-Cyrl-RS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Pr="00056943">
        <w:rPr>
          <w:rFonts w:ascii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računovodstvene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Pr="00056943">
        <w:rPr>
          <w:rFonts w:ascii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56943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05694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</w:t>
      </w:r>
      <w:r w:rsidRPr="00056943">
        <w:rPr>
          <w:rFonts w:ascii="Times New Roman" w:hAnsi="Times New Roman"/>
          <w:sz w:val="24"/>
          <w:szCs w:val="24"/>
        </w:rPr>
        <w:t>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056943">
        <w:rPr>
          <w:rFonts w:ascii="Times New Roman" w:hAnsi="Times New Roman"/>
          <w:sz w:val="24"/>
          <w:szCs w:val="24"/>
        </w:rPr>
        <w:t>,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564D3" w:rsidRPr="00056943" w:rsidRDefault="008564D3" w:rsidP="008564D3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8564D3" w:rsidRPr="00056943" w:rsidRDefault="008564D3" w:rsidP="008564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56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56943">
        <w:rPr>
          <w:rFonts w:ascii="Times New Roman" w:hAnsi="Times New Roman"/>
          <w:sz w:val="24"/>
          <w:szCs w:val="24"/>
          <w:lang w:val="sr-Cyrl-RS"/>
        </w:rPr>
        <w:t>:</w:t>
      </w:r>
    </w:p>
    <w:p w:rsidR="008564D3" w:rsidRPr="00056943" w:rsidRDefault="008564D3" w:rsidP="008564D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-</w:t>
      </w:r>
    </w:p>
    <w:p w:rsidR="008564D3" w:rsidRPr="00056943" w:rsidRDefault="008564D3" w:rsidP="008564D3">
      <w:pPr>
        <w:numPr>
          <w:ilvl w:val="0"/>
          <w:numId w:val="1"/>
        </w:numPr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korišćenju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raspolaganju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sredstvima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periodu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januar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decembar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400-860/15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8564D3" w:rsidRPr="00056943" w:rsidRDefault="008564D3" w:rsidP="00856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Rakonjac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56943">
        <w:rPr>
          <w:rFonts w:ascii="Times New Roman" w:eastAsia="Times New Roman" w:hAnsi="Times New Roman"/>
          <w:sz w:val="24"/>
          <w:szCs w:val="24"/>
        </w:rPr>
        <w:t>11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2-819/15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8564D3" w:rsidRPr="00056943" w:rsidRDefault="008564D3" w:rsidP="00856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Krstimira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Pantića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prestanak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korišćenja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zakup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odvojeni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život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porodice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120-2480/14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8564D3" w:rsidRPr="009D2781" w:rsidRDefault="008564D3" w:rsidP="008564D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Pre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prelaska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4</w:t>
      </w:r>
      <w:r w:rsidRPr="00056943">
        <w:rPr>
          <w:rFonts w:ascii="Times New Roman" w:eastAsia="Times New Roman" w:hAnsi="Times New Roman"/>
          <w:sz w:val="24"/>
          <w:szCs w:val="24"/>
        </w:rPr>
        <w:t>6.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056943">
        <w:rPr>
          <w:rFonts w:ascii="Times New Roman" w:hAnsi="Times New Roman"/>
          <w:sz w:val="24"/>
          <w:szCs w:val="24"/>
          <w:lang w:val="sr-Cyrl-RS"/>
        </w:rPr>
        <w:tab/>
      </w:r>
      <w:r w:rsidRPr="00056943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400-860/15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hAnsi="Times New Roman"/>
          <w:sz w:val="24"/>
          <w:szCs w:val="24"/>
          <w:lang w:val="sr-Cyrl-RS"/>
        </w:rPr>
        <w:t>)</w:t>
      </w:r>
    </w:p>
    <w:p w:rsidR="008564D3" w:rsidRPr="00056943" w:rsidRDefault="008564D3" w:rsidP="008564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utrošena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2.506.608.335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110 (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Pr="00056943">
        <w:rPr>
          <w:rFonts w:ascii="Times New Roman" w:hAnsi="Times New Roman"/>
          <w:sz w:val="24"/>
          <w:szCs w:val="24"/>
          <w:lang w:val="sr-Cyrl-RS"/>
        </w:rPr>
        <w:t>) 615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.491.413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130 (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) 1.054. 663.183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Pr="00056943">
        <w:rPr>
          <w:rFonts w:ascii="Times New Roman" w:hAnsi="Times New Roman"/>
          <w:sz w:val="24"/>
          <w:szCs w:val="24"/>
        </w:rPr>
        <w:t>4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redovan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utrošeno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836.453.740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100.000.000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prenet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sanaciju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štete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nastale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poplava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2.000.000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lečenje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oboljenja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uspešno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lečiti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Predmetni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tabela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sagledati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utrošenih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analitika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564D3" w:rsidRPr="00056943" w:rsidRDefault="008564D3" w:rsidP="008564D3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Diskusije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nije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bilo</w:t>
      </w:r>
      <w:r w:rsidRPr="00056943">
        <w:rPr>
          <w:sz w:val="24"/>
          <w:szCs w:val="24"/>
          <w:lang w:val="en-US"/>
        </w:rPr>
        <w:t>.</w:t>
      </w:r>
      <w:r w:rsidRPr="00056943">
        <w:rPr>
          <w:sz w:val="24"/>
          <w:szCs w:val="24"/>
          <w:lang w:val="en-US"/>
        </w:rPr>
        <w:tab/>
      </w:r>
    </w:p>
    <w:p w:rsidR="008564D3" w:rsidRPr="00056943" w:rsidRDefault="008564D3" w:rsidP="008564D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Pr="0005694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67.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65.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056943">
        <w:rPr>
          <w:rFonts w:ascii="Times New Roman" w:hAnsi="Times New Roman"/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056943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056943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056943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05694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Rakonjac</w:t>
      </w:r>
      <w:r w:rsidRPr="000569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0569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 w:rsidRPr="00056943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056943">
        <w:rPr>
          <w:sz w:val="24"/>
          <w:szCs w:val="24"/>
          <w:lang w:val="sr-Cyrl-RS"/>
        </w:rPr>
        <w:t xml:space="preserve"> </w:t>
      </w:r>
      <w:r w:rsidRPr="00056943">
        <w:rPr>
          <w:sz w:val="24"/>
          <w:szCs w:val="24"/>
        </w:rPr>
        <w:t>11</w:t>
      </w:r>
      <w:r w:rsidRPr="00056943">
        <w:rPr>
          <w:sz w:val="24"/>
          <w:szCs w:val="24"/>
          <w:lang w:val="sr-Cyrl-RS"/>
        </w:rPr>
        <w:t xml:space="preserve">2-819/15 </w:t>
      </w:r>
      <w:r>
        <w:rPr>
          <w:sz w:val="24"/>
          <w:szCs w:val="24"/>
          <w:lang w:val="sr-Cyrl-RS"/>
        </w:rPr>
        <w:t>od</w:t>
      </w:r>
      <w:r w:rsidRPr="00056943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marta</w:t>
      </w:r>
      <w:r w:rsidRPr="00056943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056943">
        <w:rPr>
          <w:sz w:val="24"/>
          <w:szCs w:val="24"/>
          <w:lang w:val="sr-Cyrl-RS"/>
        </w:rPr>
        <w:t>)</w:t>
      </w:r>
    </w:p>
    <w:p w:rsidR="008564D3" w:rsidRPr="00056943" w:rsidRDefault="008564D3" w:rsidP="008564D3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en-US"/>
        </w:rPr>
      </w:pPr>
    </w:p>
    <w:p w:rsidR="008564D3" w:rsidRDefault="008564D3" w:rsidP="008564D3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Predsednik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obavestio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članove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zamenike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članova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narodni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ujedno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05694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Rakonjac</w:t>
      </w:r>
      <w:r w:rsidRPr="00056943">
        <w:rPr>
          <w:sz w:val="24"/>
          <w:szCs w:val="24"/>
          <w:lang w:val="sr-Cyrl-RS"/>
        </w:rPr>
        <w:t>,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obrati</w:t>
      </w:r>
      <w:r>
        <w:rPr>
          <w:sz w:val="24"/>
          <w:szCs w:val="24"/>
          <w:lang w:val="sr-Cyrl-RS"/>
        </w:rPr>
        <w:t>la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Odboru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zahtevom</w:t>
      </w:r>
      <w:r w:rsidRPr="00056943">
        <w:rPr>
          <w:sz w:val="24"/>
          <w:szCs w:val="24"/>
          <w:lang w:val="en-US"/>
        </w:rPr>
        <w:t xml:space="preserve"> 21 </w:t>
      </w:r>
      <w:r>
        <w:rPr>
          <w:sz w:val="24"/>
          <w:szCs w:val="24"/>
          <w:lang w:val="en-US"/>
        </w:rPr>
        <w:t>broj</w:t>
      </w:r>
      <w:r w:rsidRPr="00056943">
        <w:rPr>
          <w:sz w:val="24"/>
          <w:szCs w:val="24"/>
          <w:lang w:val="en-US"/>
        </w:rPr>
        <w:t xml:space="preserve"> 112-</w:t>
      </w:r>
      <w:r w:rsidRPr="00056943">
        <w:rPr>
          <w:sz w:val="24"/>
          <w:szCs w:val="24"/>
          <w:lang w:val="sr-Cyrl-RS"/>
        </w:rPr>
        <w:t>819</w:t>
      </w:r>
      <w:r w:rsidRPr="00056943">
        <w:rPr>
          <w:sz w:val="24"/>
          <w:szCs w:val="24"/>
          <w:lang w:val="en-US"/>
        </w:rPr>
        <w:t>/1</w:t>
      </w:r>
      <w:r w:rsidRPr="00056943">
        <w:rPr>
          <w:sz w:val="24"/>
          <w:szCs w:val="24"/>
          <w:lang w:val="sr-Cyrl-RS"/>
        </w:rPr>
        <w:t>5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pozitivnog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mišljenja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uz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vršenje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funkcije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narodnog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poslanika</w:t>
      </w:r>
      <w:r w:rsidRPr="0005694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može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obavlja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dopunski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</w:t>
      </w:r>
      <w:r w:rsidRPr="00056943">
        <w:rPr>
          <w:sz w:val="24"/>
          <w:szCs w:val="24"/>
          <w:lang w:val="en-US"/>
        </w:rPr>
        <w:t xml:space="preserve"> 30% </w:t>
      </w:r>
      <w:r>
        <w:rPr>
          <w:sz w:val="24"/>
          <w:szCs w:val="24"/>
          <w:lang w:val="en-US"/>
        </w:rPr>
        <w:t>radnog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vremena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privatnom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Domu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zdravlja</w:t>
      </w:r>
      <w:r w:rsidRPr="00056943">
        <w:rPr>
          <w:sz w:val="24"/>
          <w:szCs w:val="24"/>
          <w:lang w:val="en-US"/>
        </w:rPr>
        <w:t xml:space="preserve"> Medicus Universalis </w:t>
      </w:r>
      <w:r>
        <w:rPr>
          <w:sz w:val="24"/>
          <w:szCs w:val="24"/>
          <w:lang w:val="en-US"/>
        </w:rPr>
        <w:t>u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Kruševcu</w:t>
      </w:r>
      <w:r>
        <w:rPr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</w:p>
    <w:p w:rsidR="008564D3" w:rsidRPr="00056943" w:rsidRDefault="008564D3" w:rsidP="008564D3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Diskusije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nije</w:t>
      </w:r>
      <w:r w:rsidRPr="0005694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bilo</w:t>
      </w:r>
      <w:r w:rsidRPr="00056943">
        <w:rPr>
          <w:sz w:val="24"/>
          <w:szCs w:val="24"/>
          <w:lang w:val="en-US"/>
        </w:rPr>
        <w:t>.</w:t>
      </w:r>
      <w:r w:rsidRPr="00056943">
        <w:rPr>
          <w:sz w:val="24"/>
          <w:szCs w:val="24"/>
          <w:lang w:val="en-US"/>
        </w:rPr>
        <w:tab/>
      </w:r>
    </w:p>
    <w:p w:rsidR="008564D3" w:rsidRPr="00056943" w:rsidRDefault="008564D3" w:rsidP="008564D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stalnom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dopunski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30% </w:t>
      </w:r>
      <w:r>
        <w:rPr>
          <w:rFonts w:ascii="Times New Roman" w:hAnsi="Times New Roman"/>
          <w:sz w:val="24"/>
          <w:szCs w:val="24"/>
          <w:lang w:val="sr-Cyrl-CS"/>
        </w:rPr>
        <w:t>radnog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privatnom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Medicus Universalis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Kruševcu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564D3" w:rsidRPr="00056943" w:rsidRDefault="008564D3" w:rsidP="008564D3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Krstimira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Pantića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prestanak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korišćenja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zakup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stana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odvojeni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život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porodice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120-2480/14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056943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8564D3" w:rsidRPr="00056943" w:rsidRDefault="008564D3" w:rsidP="008564D3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podsetio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prisutne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zamenike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članova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Krstimir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Pantić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podneo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Odboru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zahtev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21 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>broj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1</w:t>
      </w:r>
      <w:r w:rsidRPr="00724CA3">
        <w:rPr>
          <w:rFonts w:ascii="Times New Roman" w:eastAsia="Times New Roman" w:hAnsi="Times New Roman"/>
          <w:noProof/>
          <w:sz w:val="24"/>
          <w:szCs w:val="24"/>
          <w:lang w:val="ru-RU"/>
        </w:rPr>
        <w:t>2</w:t>
      </w: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0-2480/14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prestanak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prava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isplatu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mesečne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naknade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zakupa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Beogradu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naknade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odvojeni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život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porodice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počev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aprila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obzirom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održanoj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jula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doneo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rešenja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kojim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imenovanom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utvrđeno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pravo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isplatu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mesečne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naknade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troškova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zakupa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stana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Beogradu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naknade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odvojeni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život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porodice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potrebno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prestanku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korišćenja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ovih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prava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donese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rešenje</w:t>
      </w:r>
      <w:r w:rsidRPr="0005694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</w:p>
    <w:p w:rsidR="008564D3" w:rsidRPr="00056943" w:rsidRDefault="008564D3" w:rsidP="008564D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056943">
        <w:rPr>
          <w:rFonts w:ascii="Times New Roman" w:hAnsi="Times New Roman"/>
          <w:sz w:val="24"/>
          <w:szCs w:val="24"/>
          <w:lang w:val="sr-Cyrl-CS"/>
        </w:rPr>
        <w:t>.</w:t>
      </w:r>
    </w:p>
    <w:p w:rsidR="008564D3" w:rsidRPr="00056943" w:rsidRDefault="008564D3" w:rsidP="008564D3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Krstimiru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Pantiću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prestaje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mesečnu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zakupa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Beogradu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odvojeni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počev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Pr="00056943">
        <w:rPr>
          <w:rFonts w:ascii="Times New Roman" w:hAnsi="Times New Roman"/>
          <w:sz w:val="24"/>
          <w:szCs w:val="24"/>
          <w:lang w:val="sr-Cyrl-CS"/>
        </w:rPr>
        <w:t>.</w:t>
      </w:r>
    </w:p>
    <w:p w:rsidR="008564D3" w:rsidRPr="00056943" w:rsidRDefault="008564D3" w:rsidP="008564D3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05694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</w:p>
    <w:p w:rsidR="008564D3" w:rsidRPr="00056943" w:rsidRDefault="008564D3" w:rsidP="008564D3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Povodom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Pr="0005694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056943">
        <w:rPr>
          <w:sz w:val="24"/>
          <w:szCs w:val="24"/>
          <w:lang w:val="sr-Cyrl-RS"/>
        </w:rPr>
        <w:t>.</w:t>
      </w:r>
    </w:p>
    <w:p w:rsidR="008564D3" w:rsidRPr="00056943" w:rsidRDefault="008564D3" w:rsidP="008564D3">
      <w:pPr>
        <w:tabs>
          <w:tab w:val="left" w:pos="6684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12,</w:t>
      </w:r>
      <w:r w:rsidRPr="00056943">
        <w:rPr>
          <w:rFonts w:ascii="Times New Roman" w:hAnsi="Times New Roman"/>
          <w:sz w:val="24"/>
          <w:szCs w:val="24"/>
          <w:lang w:val="sr-Cyrl-RS"/>
        </w:rPr>
        <w:t>15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056943">
        <w:rPr>
          <w:rFonts w:ascii="Times New Roman" w:hAnsi="Times New Roman"/>
          <w:sz w:val="24"/>
          <w:szCs w:val="24"/>
          <w:lang w:val="sr-Cyrl-CS"/>
        </w:rPr>
        <w:t>.</w:t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</w:p>
    <w:p w:rsidR="008564D3" w:rsidRPr="00056943" w:rsidRDefault="008564D3" w:rsidP="008564D3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056943">
        <w:rPr>
          <w:rFonts w:ascii="Times New Roman" w:hAnsi="Times New Roman"/>
          <w:sz w:val="24"/>
          <w:szCs w:val="24"/>
          <w:lang w:val="sr-Cyrl-CS"/>
        </w:rPr>
        <w:t>.</w:t>
      </w:r>
    </w:p>
    <w:p w:rsidR="008564D3" w:rsidRPr="00056943" w:rsidRDefault="008564D3" w:rsidP="008564D3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6943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056943">
        <w:rPr>
          <w:rFonts w:ascii="Times New Roman" w:hAnsi="Times New Roman"/>
          <w:sz w:val="24"/>
          <w:szCs w:val="24"/>
        </w:rPr>
        <w:t xml:space="preserve">    </w:t>
      </w:r>
      <w:r w:rsidRPr="000569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694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564D3" w:rsidRPr="00056943" w:rsidRDefault="008564D3" w:rsidP="008564D3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</w:r>
      <w:r w:rsidRPr="00056943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56943">
        <w:rPr>
          <w:rFonts w:ascii="Times New Roman" w:hAnsi="Times New Roman"/>
          <w:sz w:val="24"/>
          <w:szCs w:val="24"/>
        </w:rPr>
        <w:t xml:space="preserve">         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05694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8564D3" w:rsidRPr="00056943" w:rsidRDefault="008564D3" w:rsidP="008564D3">
      <w:pPr>
        <w:rPr>
          <w:rFonts w:ascii="Times New Roman" w:hAnsi="Times New Roman"/>
          <w:sz w:val="24"/>
          <w:szCs w:val="24"/>
        </w:rPr>
      </w:pPr>
    </w:p>
    <w:p w:rsidR="008564D3" w:rsidRPr="00056943" w:rsidRDefault="008564D3" w:rsidP="008564D3">
      <w:pPr>
        <w:rPr>
          <w:rFonts w:ascii="Times New Roman" w:hAnsi="Times New Roman"/>
          <w:sz w:val="24"/>
          <w:szCs w:val="24"/>
        </w:rPr>
      </w:pPr>
    </w:p>
    <w:p w:rsidR="008564D3" w:rsidRPr="00056943" w:rsidRDefault="008564D3" w:rsidP="008564D3">
      <w:pPr>
        <w:rPr>
          <w:sz w:val="24"/>
          <w:szCs w:val="24"/>
        </w:rPr>
      </w:pPr>
    </w:p>
    <w:p w:rsidR="00C17A4A" w:rsidRDefault="00C17A4A"/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3E" w:rsidRDefault="009C0E3E" w:rsidP="008564D3">
      <w:pPr>
        <w:spacing w:after="0" w:line="240" w:lineRule="auto"/>
      </w:pPr>
      <w:r>
        <w:separator/>
      </w:r>
    </w:p>
  </w:endnote>
  <w:endnote w:type="continuationSeparator" w:id="0">
    <w:p w:rsidR="009C0E3E" w:rsidRDefault="009C0E3E" w:rsidP="0085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D3" w:rsidRDefault="00856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D3" w:rsidRDefault="008564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D3" w:rsidRDefault="00856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3E" w:rsidRDefault="009C0E3E" w:rsidP="008564D3">
      <w:pPr>
        <w:spacing w:after="0" w:line="240" w:lineRule="auto"/>
      </w:pPr>
      <w:r>
        <w:separator/>
      </w:r>
    </w:p>
  </w:footnote>
  <w:footnote w:type="continuationSeparator" w:id="0">
    <w:p w:rsidR="009C0E3E" w:rsidRDefault="009C0E3E" w:rsidP="0085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D3" w:rsidRDefault="008564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D3" w:rsidRDefault="008564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D3" w:rsidRDefault="008564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D3"/>
    <w:rsid w:val="008564D3"/>
    <w:rsid w:val="009C0E3E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D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D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D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D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4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4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2015-07-14T11:53:00Z</dcterms:created>
  <dcterms:modified xsi:type="dcterms:W3CDTF">2015-07-14T11:53:00Z</dcterms:modified>
</cp:coreProperties>
</file>