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96" w:rsidRPr="002C793C" w:rsidRDefault="005E7496" w:rsidP="005E74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5E7496" w:rsidRPr="002C793C" w:rsidRDefault="005E7496" w:rsidP="005E74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5E7496" w:rsidRPr="002C793C" w:rsidRDefault="005E7496" w:rsidP="005E749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2C793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5E7496" w:rsidRPr="002C793C" w:rsidRDefault="005E7496" w:rsidP="005E749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2C793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5E7496" w:rsidRPr="002C793C" w:rsidRDefault="005E7496" w:rsidP="005E74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793C">
        <w:rPr>
          <w:rFonts w:ascii="Times New Roman" w:hAnsi="Times New Roman"/>
          <w:sz w:val="24"/>
          <w:szCs w:val="24"/>
        </w:rPr>
        <w:t>2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 w:rsidRPr="002C793C">
        <w:rPr>
          <w:rFonts w:ascii="Times New Roman" w:hAnsi="Times New Roman"/>
          <w:sz w:val="24"/>
          <w:szCs w:val="24"/>
          <w:lang w:val="sr-Cyrl-RS"/>
        </w:rPr>
        <w:t>06-2/385-14</w:t>
      </w:r>
    </w:p>
    <w:p w:rsidR="005E7496" w:rsidRPr="002C793C" w:rsidRDefault="005E7496" w:rsidP="005E7496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2C793C">
        <w:rPr>
          <w:rFonts w:ascii="Times New Roman" w:hAnsi="Times New Roman"/>
          <w:sz w:val="24"/>
          <w:szCs w:val="24"/>
        </w:rPr>
        <w:t>2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novembar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C793C">
        <w:rPr>
          <w:rFonts w:ascii="Times New Roman" w:hAnsi="Times New Roman"/>
          <w:sz w:val="24"/>
          <w:szCs w:val="24"/>
        </w:rPr>
        <w:t>201</w:t>
      </w:r>
      <w:r w:rsidRPr="002C793C">
        <w:rPr>
          <w:rFonts w:ascii="Times New Roman" w:hAnsi="Times New Roman"/>
          <w:sz w:val="24"/>
          <w:szCs w:val="24"/>
          <w:lang w:val="sr-Cyrl-RS"/>
        </w:rPr>
        <w:t>4</w:t>
      </w:r>
      <w:r w:rsidRPr="002C79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5E7496" w:rsidRPr="002C793C" w:rsidRDefault="005E7496" w:rsidP="005E7496">
      <w:pPr>
        <w:spacing w:after="48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5E7496" w:rsidRPr="002C793C" w:rsidRDefault="005E7496" w:rsidP="005E7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7496" w:rsidRPr="002C793C" w:rsidRDefault="005E7496" w:rsidP="005E7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7496" w:rsidRPr="002C793C" w:rsidRDefault="005E7496" w:rsidP="005E74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5E7496" w:rsidRDefault="005E7496" w:rsidP="005E74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C793C">
        <w:rPr>
          <w:rFonts w:ascii="Times New Roman" w:hAnsi="Times New Roman"/>
          <w:sz w:val="24"/>
          <w:szCs w:val="24"/>
        </w:rPr>
        <w:t>32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 w:rsidRPr="002C793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E7496" w:rsidRPr="002C793C" w:rsidRDefault="005E7496" w:rsidP="005E7496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MANDATNO</w:t>
      </w:r>
      <w:r w:rsidRPr="002C793C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Pr="002C793C">
        <w:rPr>
          <w:rFonts w:ascii="Times New Roman" w:hAnsi="Times New Roman"/>
          <w:sz w:val="24"/>
          <w:szCs w:val="24"/>
        </w:rPr>
        <w:t>1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5E7496" w:rsidRPr="002C793C" w:rsidRDefault="005E7496" w:rsidP="005E749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C793C">
        <w:rPr>
          <w:rFonts w:ascii="Times New Roman" w:hAnsi="Times New Roman"/>
          <w:sz w:val="24"/>
          <w:szCs w:val="24"/>
          <w:lang w:val="sr-Cyrl-RS"/>
        </w:rPr>
        <w:tab/>
      </w:r>
      <w:r w:rsidRPr="002C793C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11,00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Pr="002C793C">
        <w:rPr>
          <w:rFonts w:ascii="Times New Roman" w:hAnsi="Times New Roman"/>
          <w:sz w:val="24"/>
          <w:szCs w:val="24"/>
          <w:lang w:val="sr-Cyrl-RS"/>
        </w:rPr>
        <w:t>.</w:t>
      </w:r>
    </w:p>
    <w:p w:rsidR="005E7496" w:rsidRPr="002C793C" w:rsidRDefault="005E7496" w:rsidP="005E749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C793C">
        <w:rPr>
          <w:rFonts w:ascii="Times New Roman" w:hAnsi="Times New Roman"/>
          <w:sz w:val="24"/>
          <w:szCs w:val="24"/>
          <w:lang w:val="sr-Cyrl-RS"/>
        </w:rPr>
        <w:tab/>
      </w:r>
      <w:r w:rsidRPr="002C793C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2C793C">
        <w:rPr>
          <w:rFonts w:ascii="Times New Roman" w:hAnsi="Times New Roman"/>
          <w:sz w:val="24"/>
          <w:szCs w:val="24"/>
          <w:lang w:val="sr-Cyrl-RS"/>
        </w:rPr>
        <w:t>.</w:t>
      </w:r>
    </w:p>
    <w:p w:rsidR="005E7496" w:rsidRPr="002C793C" w:rsidRDefault="005E7496" w:rsidP="005E749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C793C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2C793C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2C793C">
        <w:rPr>
          <w:rFonts w:ascii="Times New Roman" w:hAnsi="Times New Roman"/>
          <w:sz w:val="24"/>
          <w:szCs w:val="24"/>
          <w:lang w:val="sr-Cyrl-RS"/>
        </w:rPr>
        <w:t>.</w:t>
      </w:r>
    </w:p>
    <w:p w:rsidR="005E7496" w:rsidRPr="002C793C" w:rsidRDefault="005E7496" w:rsidP="005E749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C793C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2C793C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Kružević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Malušić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Ljubiše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Šušnjar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Dušice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2C793C">
        <w:rPr>
          <w:rFonts w:ascii="Times New Roman" w:hAnsi="Times New Roman"/>
          <w:sz w:val="24"/>
          <w:szCs w:val="24"/>
          <w:lang w:val="sr-Cyrl-RS"/>
        </w:rPr>
        <w:t>.</w:t>
      </w:r>
    </w:p>
    <w:p w:rsidR="005E7496" w:rsidRPr="002C793C" w:rsidRDefault="005E7496" w:rsidP="005E749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C793C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2C793C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pristupio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2C793C">
        <w:rPr>
          <w:rFonts w:ascii="Times New Roman" w:hAnsi="Times New Roman"/>
          <w:sz w:val="24"/>
          <w:szCs w:val="24"/>
          <w:lang w:val="sr-Cyrl-RS"/>
        </w:rPr>
        <w:t>.</w:t>
      </w:r>
    </w:p>
    <w:p w:rsidR="005E7496" w:rsidRPr="002C793C" w:rsidRDefault="005E7496" w:rsidP="005E749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C793C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Rodoljub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Šabić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Poverenik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informacije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javnog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značaja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podataka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ličnosti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Marinko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Radić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generalni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informacije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javnog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značaja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podataka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ličnosti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Jana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Ljubičić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generalni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5E7496" w:rsidRPr="002C793C" w:rsidRDefault="005E7496" w:rsidP="005E749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C793C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Pr="002C793C">
        <w:rPr>
          <w:rFonts w:ascii="Times New Roman" w:hAnsi="Times New Roman"/>
          <w:sz w:val="24"/>
          <w:szCs w:val="24"/>
          <w:lang w:val="sr-Cyrl-RS"/>
        </w:rPr>
        <w:t>,</w:t>
      </w:r>
      <w:r w:rsidRPr="002C793C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 w:rsidRPr="002C793C">
        <w:rPr>
          <w:rFonts w:ascii="Times New Roman" w:hAnsi="Times New Roman"/>
          <w:sz w:val="24"/>
          <w:szCs w:val="24"/>
          <w:lang w:val="sr-Cyrl-RS"/>
        </w:rPr>
        <w:t>.</w:t>
      </w:r>
    </w:p>
    <w:p w:rsidR="005E7496" w:rsidRPr="002C793C" w:rsidRDefault="005E7496" w:rsidP="005E7496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C793C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5E7496" w:rsidRPr="002C793C" w:rsidRDefault="005E7496" w:rsidP="005E7496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2C793C">
        <w:rPr>
          <w:rFonts w:ascii="Times New Roman" w:hAnsi="Times New Roman"/>
          <w:sz w:val="24"/>
          <w:szCs w:val="24"/>
          <w:lang w:val="sr-Cyrl-RS"/>
        </w:rPr>
        <w:t>:</w:t>
      </w:r>
    </w:p>
    <w:p w:rsidR="005E7496" w:rsidRPr="002C793C" w:rsidRDefault="005E7496" w:rsidP="005E7496">
      <w:pPr>
        <w:spacing w:after="6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bookmarkStart w:id="0" w:name="dnevenRed"/>
      <w:r w:rsidRPr="002C793C"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Poverenika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informacije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javnog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značaja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podataka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ličnosti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davanj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saglasnosti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Pravilnik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unutrašnjem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uređenju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sistematizaciji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radnih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mesta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Službi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Poverenika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informacije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javnog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značaja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podataka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ličnosti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(21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02-4056/14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14. </w:t>
      </w:r>
      <w:r>
        <w:rPr>
          <w:rFonts w:ascii="Times New Roman" w:eastAsia="Times New Roman" w:hAnsi="Times New Roman"/>
          <w:sz w:val="24"/>
          <w:szCs w:val="24"/>
        </w:rPr>
        <w:t>novembra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2C793C">
        <w:rPr>
          <w:rFonts w:ascii="Times New Roman" w:eastAsia="Times New Roman" w:hAnsi="Times New Roman"/>
          <w:sz w:val="24"/>
          <w:szCs w:val="24"/>
        </w:rPr>
        <w:t>);</w:t>
      </w:r>
    </w:p>
    <w:p w:rsidR="005E7496" w:rsidRPr="002C793C" w:rsidRDefault="005E7496" w:rsidP="005E7496">
      <w:pPr>
        <w:spacing w:after="6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C793C">
        <w:rPr>
          <w:rFonts w:ascii="Times New Roman" w:eastAsia="Times New Roman" w:hAnsi="Times New Roman"/>
          <w:sz w:val="24"/>
          <w:szCs w:val="24"/>
        </w:rPr>
        <w:t xml:space="preserve"> 2. </w:t>
      </w:r>
      <w:r>
        <w:rPr>
          <w:rFonts w:ascii="Times New Roman" w:eastAsia="Times New Roman" w:hAnsi="Times New Roman"/>
          <w:sz w:val="24"/>
          <w:szCs w:val="24"/>
        </w:rPr>
        <w:t>Razmatranje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ostavke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koju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položaj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pomoćnika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generalnog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rukovodilac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Sektora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opšte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poslove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Mirjana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Nedeljković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:118-4170/14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5E7496" w:rsidRPr="002C793C" w:rsidRDefault="005E7496" w:rsidP="005E7496">
      <w:pPr>
        <w:spacing w:after="6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C793C">
        <w:rPr>
          <w:rFonts w:ascii="Times New Roman" w:eastAsia="Times New Roman" w:hAnsi="Times New Roman"/>
          <w:sz w:val="24"/>
          <w:szCs w:val="24"/>
        </w:rPr>
        <w:lastRenderedPageBreak/>
        <w:t>3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</w:t>
      </w:r>
      <w:r w:rsidRPr="002C793C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ralnog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postavljenje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vršioca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dužnosti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pomoćnika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generalnog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rukovodilac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Sektora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opšte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poslove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112-4177/14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5E7496" w:rsidRPr="002C793C" w:rsidRDefault="005E7496" w:rsidP="005E7496">
      <w:pPr>
        <w:spacing w:after="24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C793C">
        <w:rPr>
          <w:rFonts w:ascii="Times New Roman" w:eastAsia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bookmarkEnd w:id="0"/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5E7496" w:rsidRPr="002C793C" w:rsidRDefault="005E7496" w:rsidP="005E7496">
      <w:pPr>
        <w:spacing w:after="120" w:line="240" w:lineRule="auto"/>
        <w:ind w:firstLine="1418"/>
        <w:jc w:val="both"/>
        <w:rPr>
          <w:rFonts w:ascii="Times New Roman" w:hAnsi="Times New Roman"/>
          <w:color w:val="FF0000"/>
          <w:sz w:val="24"/>
          <w:szCs w:val="24"/>
        </w:rPr>
      </w:pPr>
      <w:r w:rsidRPr="002C793C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Pr="002C793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2C793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2C793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Poverenika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informacije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javnog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značaja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podataka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ličnosti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davanj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saglasnosti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Pravilnik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unutrašnjem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uređenju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sistematizaciji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radnih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mesta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Službi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Poverenika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informacije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javnog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značaja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podataka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ličnosti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(21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02-4056/14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14. </w:t>
      </w:r>
      <w:r>
        <w:rPr>
          <w:rFonts w:ascii="Times New Roman" w:eastAsia="Times New Roman" w:hAnsi="Times New Roman"/>
          <w:sz w:val="24"/>
          <w:szCs w:val="24"/>
        </w:rPr>
        <w:t>novembra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2C793C">
        <w:rPr>
          <w:rFonts w:ascii="Times New Roman" w:eastAsia="Times New Roman" w:hAnsi="Times New Roman"/>
          <w:sz w:val="24"/>
          <w:szCs w:val="24"/>
        </w:rPr>
        <w:t>)</w:t>
      </w:r>
    </w:p>
    <w:p w:rsidR="005E7496" w:rsidRPr="002C793C" w:rsidRDefault="005E7496" w:rsidP="005E7496">
      <w:pPr>
        <w:spacing w:after="120" w:line="240" w:lineRule="auto"/>
        <w:ind w:firstLine="143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Rodoljub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Šabić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Poverenik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informacije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javnog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značaja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zaštitu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podataka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ličnosti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obrazložio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članovima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zamenicima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34.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2C793C">
        <w:rPr>
          <w:rFonts w:ascii="Times New Roman" w:eastAsia="Times New Roman" w:hAnsi="Times New Roman"/>
          <w:bCs/>
          <w:kern w:val="36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slobodnom</w:t>
      </w:r>
      <w:r w:rsidRPr="002C793C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pristupu</w:t>
      </w:r>
      <w:r w:rsidRPr="002C793C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informacijama</w:t>
      </w:r>
      <w:r w:rsidRPr="002C793C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od</w:t>
      </w:r>
      <w:r w:rsidRPr="002C793C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javnog</w:t>
      </w:r>
      <w:r w:rsidRPr="002C793C">
        <w:rPr>
          <w:rFonts w:ascii="Times New Roman" w:hAnsi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Latn-RS"/>
        </w:rPr>
        <w:t>značaja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uputio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dobijanja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saglasnosti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Pravilnik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unutrašnjem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uređenju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sistematizaciji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radnih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mesta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Službi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nastavku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svog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izlaganja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pojasnio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razloge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kojih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uputio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navedeni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posebno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donošenjem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novog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pravilnika</w:t>
      </w:r>
      <w:r w:rsidRPr="002C793C">
        <w:rPr>
          <w:rFonts w:ascii="Times New Roman" w:hAnsi="Times New Roman"/>
          <w:sz w:val="24"/>
          <w:szCs w:val="24"/>
          <w:lang w:val="sr-Cyrl-CS"/>
        </w:rPr>
        <w:t>,</w:t>
      </w:r>
      <w:r w:rsidRPr="002C793C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usledila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povećanog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žalbi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neophodnosti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okviru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postojećeg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sistematizovanog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izvršilaca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izvrše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organizaciji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sistematizovanje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užih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unutrašnjih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jedinica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pojedinih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sektora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cilju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stvaranja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uslova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adekvatniju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efikasniju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organizaciju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Takođe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istakao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sistematizovanih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radnih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mesta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menjao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Pravilnik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usklađen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izmenjenim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odredbama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sližbenicima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uslove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propisane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izvršilačkim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mestima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položajima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E7496" w:rsidRPr="002C793C" w:rsidRDefault="005E7496" w:rsidP="005E7496">
      <w:pPr>
        <w:spacing w:after="120" w:line="240" w:lineRule="auto"/>
        <w:ind w:firstLine="143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nastavku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istakao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izvršenih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akata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prethodnoj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godini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bio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93%,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bez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obzira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činjenicu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propisane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sankcije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nepostupanje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aktima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najčešće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oštećeni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bili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ti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pokretali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neophodne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nadležni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organi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E7496" w:rsidRPr="002C793C" w:rsidRDefault="005E7496" w:rsidP="005E7496">
      <w:pPr>
        <w:spacing w:after="12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Pr="002C793C">
        <w:rPr>
          <w:rFonts w:ascii="Times New Roman" w:hAnsi="Times New Roman"/>
          <w:sz w:val="24"/>
          <w:szCs w:val="24"/>
          <w:lang w:val="sr-Cyrl-CS"/>
        </w:rPr>
        <w:t>.</w:t>
      </w:r>
    </w:p>
    <w:p w:rsidR="005E7496" w:rsidRPr="002C793C" w:rsidRDefault="005E7496" w:rsidP="005E7496">
      <w:pPr>
        <w:spacing w:after="24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Pravilnik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unutrašnjem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uređenju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sistematizaciji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radnih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mesta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Službi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Poverenik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informacije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značaja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zaštitu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podataka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ličnosti</w:t>
      </w:r>
      <w:r w:rsidRPr="002C79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110-00-00004/2014-04/1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novembra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Poverenik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informacije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zaštitu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podataka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ličnosti</w:t>
      </w:r>
      <w:r w:rsidRPr="002C793C">
        <w:rPr>
          <w:rFonts w:ascii="Times New Roman" w:hAnsi="Times New Roman"/>
          <w:sz w:val="24"/>
          <w:szCs w:val="24"/>
          <w:lang w:val="sr-Cyrl-CS"/>
        </w:rPr>
        <w:t>.</w:t>
      </w:r>
    </w:p>
    <w:p w:rsidR="005E7496" w:rsidRPr="002C793C" w:rsidRDefault="005E7496" w:rsidP="005E7496">
      <w:pPr>
        <w:spacing w:after="120" w:line="240" w:lineRule="auto"/>
        <w:ind w:firstLine="1418"/>
        <w:jc w:val="both"/>
        <w:rPr>
          <w:rFonts w:ascii="Times New Roman" w:hAnsi="Times New Roman"/>
          <w:color w:val="FF0000"/>
          <w:sz w:val="24"/>
          <w:szCs w:val="24"/>
        </w:rPr>
      </w:pPr>
      <w:r w:rsidRPr="002C793C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Pr="002C793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2C793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2C793C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Razmatranje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ostavke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koju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položaj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pomoćnika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generalnog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rukovodilac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Sektora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opšte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poslove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Mirjana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Nedeljković</w:t>
      </w:r>
      <w:r w:rsidRPr="002C793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 xml:space="preserve">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2C793C">
        <w:rPr>
          <w:rFonts w:ascii="Times New Roman" w:eastAsia="Times New Roman" w:hAnsi="Times New Roman"/>
          <w:sz w:val="24"/>
          <w:szCs w:val="24"/>
          <w:lang w:val="sr-Cyrl-RS"/>
        </w:rPr>
        <w:t>:118-4170/1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2C793C">
        <w:rPr>
          <w:rFonts w:ascii="Times New Roman" w:hAnsi="Times New Roman"/>
          <w:sz w:val="24"/>
          <w:szCs w:val="24"/>
          <w:lang w:val="sr-Cyrl-RS"/>
        </w:rPr>
        <w:t>)</w:t>
      </w:r>
    </w:p>
    <w:p w:rsidR="005E7496" w:rsidRDefault="005E7496" w:rsidP="005E7496">
      <w:pPr>
        <w:spacing w:after="120" w:line="240" w:lineRule="auto"/>
        <w:ind w:firstLine="14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pomoćnika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76.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službenicima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79.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neophodno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donese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prestanku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položaju</w:t>
      </w:r>
      <w:r w:rsidRPr="002C793C">
        <w:rPr>
          <w:rFonts w:ascii="Times New Roman" w:hAnsi="Times New Roman"/>
          <w:sz w:val="24"/>
          <w:szCs w:val="24"/>
          <w:lang w:val="sr-Cyrl-CS"/>
        </w:rPr>
        <w:t>.</w:t>
      </w:r>
    </w:p>
    <w:p w:rsidR="005E7496" w:rsidRPr="008074BA" w:rsidRDefault="005E7496" w:rsidP="005E7496">
      <w:pPr>
        <w:spacing w:after="12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Jana</w:t>
      </w:r>
      <w:r w:rsidRPr="008074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Ljubičić</w:t>
      </w:r>
      <w:r w:rsidRPr="008074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Pr="008074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Pr="008074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8074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8074BA">
        <w:rPr>
          <w:rFonts w:ascii="Times New Roman" w:hAnsi="Times New Roman"/>
          <w:sz w:val="24"/>
          <w:szCs w:val="24"/>
          <w:lang w:val="sr-Cyrl-RS"/>
        </w:rPr>
        <w:t>,</w:t>
      </w:r>
      <w:r w:rsidRPr="00807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zahvalila</w:t>
      </w:r>
      <w:r w:rsidRPr="008074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8074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8074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dosadašnjoj</w:t>
      </w:r>
      <w:r w:rsidRPr="008074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uspešnoj</w:t>
      </w:r>
      <w:r w:rsidRPr="008074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Pr="008074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Mirjani</w:t>
      </w:r>
      <w:r w:rsidRPr="008074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Nedeljković</w:t>
      </w:r>
      <w:r w:rsidRPr="008074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Pr="008074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preuzimanja</w:t>
      </w:r>
      <w:r w:rsidRPr="008074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organu</w:t>
      </w:r>
      <w:r w:rsidRPr="008074BA">
        <w:rPr>
          <w:rFonts w:ascii="Times New Roman" w:hAnsi="Times New Roman"/>
          <w:sz w:val="24"/>
          <w:szCs w:val="24"/>
          <w:lang w:val="sr-Cyrl-RS"/>
        </w:rPr>
        <w:t>.</w:t>
      </w:r>
    </w:p>
    <w:p w:rsidR="005E7496" w:rsidRPr="002C793C" w:rsidRDefault="005E7496" w:rsidP="005E7496">
      <w:pPr>
        <w:spacing w:after="12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8C45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8C45C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8C45C2">
        <w:rPr>
          <w:rFonts w:ascii="Times New Roman" w:hAnsi="Times New Roman"/>
          <w:sz w:val="24"/>
          <w:szCs w:val="24"/>
          <w:lang w:val="sr-Cyrl-RS"/>
        </w:rPr>
        <w:t>.</w:t>
      </w:r>
    </w:p>
    <w:p w:rsidR="005E7496" w:rsidRPr="002C793C" w:rsidRDefault="005E7496" w:rsidP="005E7496">
      <w:pPr>
        <w:spacing w:after="240" w:line="240" w:lineRule="auto"/>
        <w:ind w:firstLine="14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prestanku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položaju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Mirjani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Nedeljković</w:t>
      </w:r>
      <w:r w:rsidRPr="002C793C">
        <w:rPr>
          <w:rFonts w:ascii="Times New Roman" w:hAnsi="Times New Roman"/>
          <w:sz w:val="24"/>
          <w:szCs w:val="24"/>
          <w:lang w:val="sr-Cyrl-RS"/>
        </w:rPr>
        <w:t>,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pomoćnik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generalnog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sekretara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2C793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rukovodi</w:t>
      </w:r>
      <w:r>
        <w:rPr>
          <w:rFonts w:ascii="Times New Roman" w:hAnsi="Times New Roman"/>
          <w:sz w:val="24"/>
          <w:szCs w:val="24"/>
          <w:lang w:val="sr-Cyrl-RS"/>
        </w:rPr>
        <w:t>ocu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opšte</w:t>
      </w:r>
      <w:r w:rsidRPr="002C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poslove</w:t>
      </w:r>
      <w:r w:rsidRPr="002C793C">
        <w:rPr>
          <w:rFonts w:ascii="Times New Roman" w:hAnsi="Times New Roman"/>
          <w:sz w:val="24"/>
          <w:szCs w:val="24"/>
          <w:lang w:val="sr-Cyrl-RS"/>
        </w:rPr>
        <w:t>.</w:t>
      </w:r>
    </w:p>
    <w:p w:rsidR="005E7496" w:rsidRPr="002C793C" w:rsidRDefault="005E7496" w:rsidP="005E7496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sr-Cyrl-RS"/>
        </w:rPr>
      </w:pPr>
      <w:r w:rsidRPr="002C793C"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Treća</w:t>
      </w:r>
      <w:r w:rsidRPr="002C793C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2C793C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2C793C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2C793C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Razmatranje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</w:t>
      </w:r>
      <w:r w:rsidRPr="002C793C">
        <w:rPr>
          <w:sz w:val="24"/>
          <w:szCs w:val="24"/>
          <w:lang w:val="en-US"/>
        </w:rPr>
        <w:t>e</w:t>
      </w:r>
      <w:r>
        <w:rPr>
          <w:sz w:val="24"/>
          <w:szCs w:val="24"/>
          <w:lang w:val="sr-Cyrl-RS"/>
        </w:rPr>
        <w:t>ralnog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postavljenje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vršioca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dužnosti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2C793C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rukovodilac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poslove</w:t>
      </w:r>
      <w:r w:rsidRPr="002C793C"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 w:rsidRPr="002C793C">
        <w:rPr>
          <w:sz w:val="24"/>
          <w:szCs w:val="24"/>
          <w:lang w:val="sr-Cyrl-RS"/>
        </w:rPr>
        <w:t xml:space="preserve"> 112-4177/14 </w:t>
      </w:r>
      <w:r>
        <w:rPr>
          <w:sz w:val="24"/>
          <w:szCs w:val="24"/>
          <w:lang w:val="sr-Cyrl-RS"/>
        </w:rPr>
        <w:t>od</w:t>
      </w:r>
      <w:r w:rsidRPr="002C793C"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novembra</w:t>
      </w:r>
      <w:r w:rsidRPr="002C793C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Pr="002C793C">
        <w:rPr>
          <w:sz w:val="24"/>
          <w:szCs w:val="24"/>
          <w:lang w:val="sr-Cyrl-RS"/>
        </w:rPr>
        <w:t>)</w:t>
      </w:r>
    </w:p>
    <w:p w:rsidR="005E7496" w:rsidRPr="002C793C" w:rsidRDefault="005E7496" w:rsidP="005E7496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sr-Cyrl-RS"/>
        </w:rPr>
      </w:pPr>
    </w:p>
    <w:p w:rsidR="005E7496" w:rsidRDefault="005E7496" w:rsidP="005E7496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sr-Cyrl-RS"/>
        </w:rPr>
      </w:pPr>
      <w:r w:rsidRPr="002C793C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Jana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Ljubičić</w:t>
      </w:r>
      <w:r w:rsidRPr="002C793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generalni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2C793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obrazložila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prisutnim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članovima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zamenicima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predlog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postavljenje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vršioca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dužnosti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2C793C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rukovodilac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poslove</w:t>
      </w:r>
      <w:r w:rsidRPr="002C793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Pr="002C793C">
        <w:rPr>
          <w:sz w:val="24"/>
          <w:szCs w:val="24"/>
          <w:lang w:val="sr-Cyrl-RS"/>
        </w:rPr>
        <w:t>.</w:t>
      </w:r>
    </w:p>
    <w:p w:rsidR="005E7496" w:rsidRDefault="005E7496" w:rsidP="005E7496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sr-Cyrl-RS"/>
        </w:rPr>
      </w:pPr>
    </w:p>
    <w:p w:rsidR="005E7496" w:rsidRDefault="005E7496" w:rsidP="005E7496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Diskusije</w:t>
      </w:r>
      <w:r w:rsidRPr="008C45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8C45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8C45C2">
        <w:rPr>
          <w:sz w:val="24"/>
          <w:szCs w:val="24"/>
          <w:lang w:val="sr-Cyrl-RS"/>
        </w:rPr>
        <w:t>.</w:t>
      </w:r>
    </w:p>
    <w:p w:rsidR="005E7496" w:rsidRPr="002C793C" w:rsidRDefault="005E7496" w:rsidP="005E7496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sr-Cyrl-RS"/>
        </w:rPr>
      </w:pPr>
    </w:p>
    <w:p w:rsidR="005E7496" w:rsidRPr="002C793C" w:rsidRDefault="005E7496" w:rsidP="005E7496">
      <w:pPr>
        <w:pStyle w:val="ListParagraph"/>
        <w:tabs>
          <w:tab w:val="left" w:pos="1418"/>
        </w:tabs>
        <w:spacing w:after="240"/>
        <w:ind w:left="0"/>
        <w:rPr>
          <w:sz w:val="24"/>
          <w:szCs w:val="24"/>
          <w:lang w:val="sr-Cyrl-RS"/>
        </w:rPr>
      </w:pPr>
      <w:r w:rsidRPr="002C793C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Na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Pr="002C793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Odbor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jednoglasno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doneo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postavljenju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Svetlane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vršioca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dužnosti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2C793C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rukovodioca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šest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meseci</w:t>
      </w:r>
      <w:r w:rsidRPr="002C793C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</w:p>
    <w:p w:rsidR="005E7496" w:rsidRPr="002C793C" w:rsidRDefault="005E7496" w:rsidP="005E7496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sr-Cyrl-RS"/>
        </w:rPr>
      </w:pPr>
    </w:p>
    <w:p w:rsidR="005E7496" w:rsidRPr="002C793C" w:rsidRDefault="005E7496" w:rsidP="005E7496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sr-Cyrl-RS"/>
        </w:rPr>
      </w:pPr>
      <w:r w:rsidRPr="002C793C"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Četvrta</w:t>
      </w:r>
      <w:r w:rsidRPr="002C793C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2C793C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2C793C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2C793C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</w:rPr>
        <w:t>Razno</w:t>
      </w:r>
    </w:p>
    <w:p w:rsidR="005E7496" w:rsidRDefault="005E7496" w:rsidP="005E7496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en-US"/>
        </w:rPr>
      </w:pPr>
      <w:r w:rsidRPr="002C793C">
        <w:rPr>
          <w:sz w:val="24"/>
          <w:szCs w:val="24"/>
          <w:lang w:val="sr-Cyrl-RS"/>
        </w:rPr>
        <w:tab/>
      </w:r>
      <w:r w:rsidRPr="002C793C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Povodom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Pr="002C79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Pr="002C793C">
        <w:rPr>
          <w:sz w:val="24"/>
          <w:szCs w:val="24"/>
          <w:lang w:val="sr-Cyrl-RS"/>
        </w:rPr>
        <w:t>.</w:t>
      </w:r>
    </w:p>
    <w:p w:rsidR="005E7496" w:rsidRDefault="005E7496" w:rsidP="005E7496">
      <w:pPr>
        <w:pStyle w:val="ListParagraph"/>
        <w:tabs>
          <w:tab w:val="left" w:pos="1418"/>
        </w:tabs>
        <w:spacing w:after="120"/>
        <w:ind w:left="0"/>
        <w:rPr>
          <w:sz w:val="24"/>
          <w:szCs w:val="24"/>
          <w:lang w:val="en-US"/>
        </w:rPr>
      </w:pPr>
    </w:p>
    <w:p w:rsidR="005E7496" w:rsidRPr="002C793C" w:rsidRDefault="005E7496" w:rsidP="005E7496">
      <w:pPr>
        <w:spacing w:after="24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2C793C">
        <w:rPr>
          <w:rFonts w:ascii="Times New Roman" w:hAnsi="Times New Roman"/>
          <w:sz w:val="24"/>
          <w:szCs w:val="24"/>
          <w:lang w:val="sr-Cyrl-RS"/>
        </w:rPr>
        <w:t>1</w:t>
      </w:r>
      <w:r w:rsidRPr="002C793C">
        <w:rPr>
          <w:rFonts w:ascii="Times New Roman" w:hAnsi="Times New Roman"/>
          <w:sz w:val="24"/>
          <w:szCs w:val="24"/>
          <w:lang w:val="sr-Cyrl-CS"/>
        </w:rPr>
        <w:t>,</w:t>
      </w:r>
      <w:r w:rsidRPr="002C793C">
        <w:rPr>
          <w:rFonts w:ascii="Times New Roman" w:hAnsi="Times New Roman"/>
          <w:sz w:val="24"/>
          <w:szCs w:val="24"/>
          <w:lang w:val="sr-Cyrl-RS"/>
        </w:rPr>
        <w:t>15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2C793C">
        <w:rPr>
          <w:rFonts w:ascii="Times New Roman" w:hAnsi="Times New Roman"/>
          <w:sz w:val="24"/>
          <w:szCs w:val="24"/>
          <w:lang w:val="sr-Cyrl-CS"/>
        </w:rPr>
        <w:t>.</w:t>
      </w:r>
    </w:p>
    <w:p w:rsidR="005E7496" w:rsidRPr="002C793C" w:rsidRDefault="005E7496" w:rsidP="005E7496">
      <w:pPr>
        <w:spacing w:after="640" w:line="240" w:lineRule="auto"/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2C793C">
        <w:rPr>
          <w:rFonts w:ascii="Times New Roman" w:hAnsi="Times New Roman"/>
          <w:sz w:val="24"/>
          <w:szCs w:val="24"/>
          <w:lang w:val="sr-Cyrl-CS"/>
        </w:rPr>
        <w:t>.</w:t>
      </w:r>
    </w:p>
    <w:p w:rsidR="005E7496" w:rsidRPr="002C793C" w:rsidRDefault="005E7496" w:rsidP="005E7496">
      <w:pPr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C793C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2C793C">
        <w:rPr>
          <w:rFonts w:ascii="Times New Roman" w:hAnsi="Times New Roman"/>
          <w:sz w:val="24"/>
          <w:szCs w:val="24"/>
          <w:lang w:val="sr-Cyrl-CS"/>
        </w:rPr>
        <w:tab/>
      </w:r>
      <w:r w:rsidRPr="002C793C">
        <w:rPr>
          <w:rFonts w:ascii="Times New Roman" w:hAnsi="Times New Roman"/>
          <w:sz w:val="24"/>
          <w:szCs w:val="24"/>
          <w:lang w:val="sr-Cyrl-CS"/>
        </w:rPr>
        <w:tab/>
      </w:r>
      <w:r w:rsidRPr="002C793C">
        <w:rPr>
          <w:rFonts w:ascii="Times New Roman" w:hAnsi="Times New Roman"/>
          <w:sz w:val="24"/>
          <w:szCs w:val="24"/>
          <w:lang w:val="sr-Cyrl-CS"/>
        </w:rPr>
        <w:tab/>
      </w:r>
      <w:r w:rsidRPr="002C793C">
        <w:rPr>
          <w:rFonts w:ascii="Times New Roman" w:hAnsi="Times New Roman"/>
          <w:sz w:val="24"/>
          <w:szCs w:val="24"/>
          <w:lang w:val="sr-Cyrl-CS"/>
        </w:rPr>
        <w:tab/>
      </w:r>
      <w:r w:rsidRPr="002C793C">
        <w:rPr>
          <w:rFonts w:ascii="Times New Roman" w:hAnsi="Times New Roman"/>
          <w:sz w:val="24"/>
          <w:szCs w:val="24"/>
          <w:lang w:val="sr-Cyrl-CS"/>
        </w:rPr>
        <w:tab/>
      </w:r>
      <w:r w:rsidRPr="002C793C">
        <w:rPr>
          <w:rFonts w:ascii="Times New Roman" w:hAnsi="Times New Roman"/>
          <w:sz w:val="24"/>
          <w:szCs w:val="24"/>
          <w:lang w:val="sr-Cyrl-CS"/>
        </w:rPr>
        <w:tab/>
      </w:r>
      <w:r w:rsidRPr="002C793C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 w:rsidRPr="002C793C">
        <w:rPr>
          <w:rFonts w:ascii="Times New Roman" w:hAnsi="Times New Roman"/>
          <w:sz w:val="24"/>
          <w:szCs w:val="24"/>
        </w:rPr>
        <w:t xml:space="preserve">    </w:t>
      </w:r>
      <w:r w:rsidRPr="002C79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C793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5E7496" w:rsidRPr="002C793C" w:rsidRDefault="005E7496" w:rsidP="005E7496">
      <w:pPr>
        <w:spacing w:after="6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2C793C">
        <w:rPr>
          <w:rFonts w:ascii="Times New Roman" w:hAnsi="Times New Roman"/>
          <w:sz w:val="24"/>
          <w:szCs w:val="24"/>
          <w:lang w:val="sr-Cyrl-CS"/>
        </w:rPr>
        <w:tab/>
      </w:r>
      <w:r w:rsidRPr="002C793C">
        <w:rPr>
          <w:rFonts w:ascii="Times New Roman" w:hAnsi="Times New Roman"/>
          <w:sz w:val="24"/>
          <w:szCs w:val="24"/>
          <w:lang w:val="sr-Cyrl-CS"/>
        </w:rPr>
        <w:tab/>
      </w:r>
      <w:r w:rsidRPr="002C793C">
        <w:rPr>
          <w:rFonts w:ascii="Times New Roman" w:hAnsi="Times New Roman"/>
          <w:sz w:val="24"/>
          <w:szCs w:val="24"/>
          <w:lang w:val="sr-Cyrl-CS"/>
        </w:rPr>
        <w:tab/>
      </w:r>
      <w:r w:rsidRPr="002C793C">
        <w:rPr>
          <w:rFonts w:ascii="Times New Roman" w:hAnsi="Times New Roman"/>
          <w:sz w:val="24"/>
          <w:szCs w:val="24"/>
          <w:lang w:val="sr-Cyrl-CS"/>
        </w:rPr>
        <w:tab/>
      </w:r>
      <w:r w:rsidRPr="002C793C">
        <w:rPr>
          <w:rFonts w:ascii="Times New Roman" w:hAnsi="Times New Roman"/>
          <w:sz w:val="24"/>
          <w:szCs w:val="24"/>
          <w:lang w:val="sr-Cyrl-CS"/>
        </w:rPr>
        <w:tab/>
      </w:r>
      <w:r w:rsidRPr="002C793C">
        <w:rPr>
          <w:rFonts w:ascii="Times New Roman" w:hAnsi="Times New Roman"/>
          <w:sz w:val="24"/>
          <w:szCs w:val="24"/>
          <w:lang w:val="sr-Cyrl-CS"/>
        </w:rPr>
        <w:tab/>
      </w:r>
      <w:r w:rsidRPr="002C793C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2C793C">
        <w:rPr>
          <w:rFonts w:ascii="Times New Roman" w:hAnsi="Times New Roman"/>
          <w:sz w:val="24"/>
          <w:szCs w:val="24"/>
        </w:rPr>
        <w:t xml:space="preserve">         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Pr="002C793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C17A4A" w:rsidRDefault="00C17A4A">
      <w:bookmarkStart w:id="1" w:name="_GoBack"/>
      <w:bookmarkEnd w:id="1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85" w:rsidRDefault="00154785" w:rsidP="005E7496">
      <w:pPr>
        <w:spacing w:after="0" w:line="240" w:lineRule="auto"/>
      </w:pPr>
      <w:r>
        <w:separator/>
      </w:r>
    </w:p>
  </w:endnote>
  <w:endnote w:type="continuationSeparator" w:id="0">
    <w:p w:rsidR="00154785" w:rsidRDefault="00154785" w:rsidP="005E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96" w:rsidRDefault="005E74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96" w:rsidRDefault="005E74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96" w:rsidRDefault="005E7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85" w:rsidRDefault="00154785" w:rsidP="005E7496">
      <w:pPr>
        <w:spacing w:after="0" w:line="240" w:lineRule="auto"/>
      </w:pPr>
      <w:r>
        <w:separator/>
      </w:r>
    </w:p>
  </w:footnote>
  <w:footnote w:type="continuationSeparator" w:id="0">
    <w:p w:rsidR="00154785" w:rsidRDefault="00154785" w:rsidP="005E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96" w:rsidRDefault="005E74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96" w:rsidRDefault="005E74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96" w:rsidRDefault="005E7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96"/>
    <w:rsid w:val="00154785"/>
    <w:rsid w:val="005E7496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9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49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E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9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96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49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E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2015-07-14T10:54:00Z</dcterms:created>
  <dcterms:modified xsi:type="dcterms:W3CDTF">2015-07-14T10:55:00Z</dcterms:modified>
</cp:coreProperties>
</file>