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EF" w:rsidRPr="0055635F" w:rsidRDefault="00813AEF" w:rsidP="0055635F">
      <w:pPr>
        <w:spacing w:after="0" w:line="360" w:lineRule="auto"/>
        <w:jc w:val="center"/>
        <w:rPr>
          <w:rFonts w:ascii="Arial" w:hAnsi="Arial" w:cs="Arial"/>
          <w:b/>
          <w:sz w:val="24"/>
          <w:szCs w:val="24"/>
          <w:bdr w:val="none" w:sz="0" w:space="0" w:color="auto" w:frame="1"/>
          <w:shd w:val="clear" w:color="auto" w:fill="FFFFFF"/>
        </w:rPr>
      </w:pPr>
      <w:r w:rsidRPr="0055635F">
        <w:rPr>
          <w:rFonts w:ascii="Arial" w:hAnsi="Arial" w:cs="Arial"/>
          <w:b/>
          <w:sz w:val="24"/>
          <w:szCs w:val="24"/>
          <w:bdr w:val="none" w:sz="0" w:space="0" w:color="auto" w:frame="1"/>
          <w:shd w:val="clear" w:color="auto" w:fill="FFFFFF"/>
        </w:rPr>
        <w:t>Fourth Extraordinary Session of the National Assembly of the Republic of Serbia, 13</w:t>
      </w:r>
      <w:r w:rsidRPr="0055635F">
        <w:rPr>
          <w:rFonts w:ascii="Arial" w:hAnsi="Arial" w:cs="Arial"/>
          <w:b/>
          <w:sz w:val="24"/>
          <w:szCs w:val="24"/>
          <w:bdr w:val="none" w:sz="0" w:space="0" w:color="auto" w:frame="1"/>
          <w:shd w:val="clear" w:color="auto" w:fill="FFFFFF"/>
          <w:vertAlign w:val="superscript"/>
        </w:rPr>
        <w:t>th</w:t>
      </w:r>
      <w:r w:rsidRPr="0055635F">
        <w:rPr>
          <w:rFonts w:ascii="Arial" w:hAnsi="Arial" w:cs="Arial"/>
          <w:b/>
          <w:sz w:val="24"/>
          <w:szCs w:val="24"/>
          <w:bdr w:val="none" w:sz="0" w:space="0" w:color="auto" w:frame="1"/>
          <w:shd w:val="clear" w:color="auto" w:fill="FFFFFF"/>
        </w:rPr>
        <w:t xml:space="preserve"> Legislature</w:t>
      </w:r>
    </w:p>
    <w:p w:rsidR="00813AEF" w:rsidRPr="0055635F" w:rsidRDefault="00813AEF" w:rsidP="0055635F">
      <w:pPr>
        <w:pStyle w:val="ListParagraph"/>
        <w:spacing w:after="0" w:line="360" w:lineRule="auto"/>
        <w:rPr>
          <w:rFonts w:ascii="Arial" w:hAnsi="Arial" w:cs="Arial"/>
          <w:b/>
          <w:sz w:val="24"/>
          <w:szCs w:val="24"/>
          <w:bdr w:val="none" w:sz="0" w:space="0" w:color="auto" w:frame="1"/>
          <w:shd w:val="clear" w:color="auto" w:fill="FFFFFF"/>
        </w:rPr>
      </w:pPr>
    </w:p>
    <w:p w:rsidR="00813AEF" w:rsidRPr="0055635F" w:rsidRDefault="00813AEF" w:rsidP="0055635F">
      <w:pPr>
        <w:pStyle w:val="ListParagraph"/>
        <w:spacing w:after="0" w:line="360" w:lineRule="auto"/>
        <w:rPr>
          <w:rFonts w:ascii="Arial" w:hAnsi="Arial" w:cs="Arial"/>
          <w:b/>
          <w:sz w:val="24"/>
          <w:szCs w:val="24"/>
          <w:bdr w:val="none" w:sz="0" w:space="0" w:color="auto" w:frame="1"/>
          <w:shd w:val="clear" w:color="auto" w:fill="FFFFFF"/>
        </w:rPr>
      </w:pP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eastAsia="Times New Roman" w:hAnsi="Arial" w:cs="Arial"/>
          <w:sz w:val="24"/>
          <w:szCs w:val="24"/>
        </w:rPr>
        <w:t>Bill amending the Building Legalisation Law, 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hAnsi="Arial" w:cs="Arial"/>
          <w:sz w:val="24"/>
          <w:szCs w:val="24"/>
        </w:rPr>
        <w:t>Bill on the Confirmation of the Sectoral Agreement between the Government of the Republic of Serbia and the European Commission Setting Out Provisions for the Management and Implementation of Union Financial Assistance to Serbia Under the Rural Development Programme of the Instrument For Pre-Accession Assistance (IPARD III), submitted by the Government;</w:t>
      </w:r>
    </w:p>
    <w:p w:rsidR="0055635F" w:rsidRPr="0055635F" w:rsidRDefault="0055635F" w:rsidP="0055635F">
      <w:pPr>
        <w:pStyle w:val="ListParagraph"/>
        <w:numPr>
          <w:ilvl w:val="0"/>
          <w:numId w:val="2"/>
        </w:numPr>
        <w:spacing w:after="0" w:line="360" w:lineRule="auto"/>
        <w:jc w:val="both"/>
        <w:rPr>
          <w:rStyle w:val="y2iqfc"/>
          <w:sz w:val="24"/>
          <w:szCs w:val="24"/>
        </w:rPr>
      </w:pPr>
      <w:r w:rsidRPr="0055635F">
        <w:rPr>
          <w:rFonts w:ascii="Arial" w:eastAsia="Times New Roman" w:hAnsi="Arial" w:cs="Arial"/>
          <w:sz w:val="24"/>
          <w:szCs w:val="24"/>
        </w:rPr>
        <w:t>Bill</w:t>
      </w:r>
      <w:r w:rsidRPr="0055635F">
        <w:rPr>
          <w:rFonts w:ascii="Arial" w:hAnsi="Arial" w:cs="Arial"/>
          <w:sz w:val="24"/>
          <w:szCs w:val="24"/>
        </w:rPr>
        <w:t xml:space="preserve"> on the </w:t>
      </w:r>
      <w:r w:rsidRPr="0055635F">
        <w:rPr>
          <w:rFonts w:ascii="Arial" w:hAnsi="Arial" w:cs="Arial"/>
          <w:sz w:val="24"/>
          <w:szCs w:val="24"/>
          <w:lang w:val="en-US"/>
        </w:rPr>
        <w:t xml:space="preserve">Temporary </w:t>
      </w:r>
      <w:r w:rsidRPr="0055635F">
        <w:rPr>
          <w:rFonts w:ascii="Arial" w:hAnsi="Arial" w:cs="Arial"/>
          <w:sz w:val="24"/>
          <w:szCs w:val="24"/>
        </w:rPr>
        <w:t>Register of Mothers and Other Persons for the Payment of Financial Assistance</w:t>
      </w:r>
      <w:r w:rsidRPr="0055635F">
        <w:rPr>
          <w:rFonts w:ascii="Arial" w:hAnsi="Arial" w:cs="Arial"/>
          <w:sz w:val="24"/>
          <w:szCs w:val="24"/>
          <w:lang w:val="en-US"/>
        </w:rPr>
        <w:t xml:space="preserve">, </w:t>
      </w:r>
      <w:r w:rsidRPr="0055635F">
        <w:rPr>
          <w:rStyle w:val="y2iqfc"/>
          <w:rFonts w:ascii="Arial"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Style w:val="y2iqfc"/>
          <w:rFonts w:ascii="Arial" w:hAnsi="Arial" w:cs="Arial"/>
          <w:sz w:val="24"/>
          <w:szCs w:val="24"/>
        </w:rPr>
      </w:pPr>
      <w:r w:rsidRPr="0055635F">
        <w:rPr>
          <w:rFonts w:ascii="Arial" w:hAnsi="Arial" w:cs="Arial"/>
          <w:sz w:val="24"/>
          <w:szCs w:val="24"/>
        </w:rPr>
        <w:t>Bill amending and modifying the Law on Financial Support to Families with Children</w:t>
      </w:r>
      <w:r w:rsidRPr="0055635F">
        <w:rPr>
          <w:rFonts w:ascii="Arial" w:hAnsi="Arial" w:cs="Arial"/>
          <w:sz w:val="24"/>
          <w:szCs w:val="24"/>
          <w:lang w:val="en-US"/>
        </w:rPr>
        <w:t xml:space="preserve">, </w:t>
      </w:r>
      <w:r w:rsidRPr="0055635F">
        <w:rPr>
          <w:rStyle w:val="y2iqfc"/>
          <w:rFonts w:ascii="Arial"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Style w:val="y2iqfc"/>
          <w:rFonts w:ascii="Arial" w:hAnsi="Arial" w:cs="Arial"/>
          <w:sz w:val="24"/>
          <w:szCs w:val="24"/>
        </w:rPr>
      </w:pPr>
      <w:r w:rsidRPr="0055635F">
        <w:rPr>
          <w:rStyle w:val="y2iqfc"/>
          <w:rFonts w:ascii="Arial" w:hAnsi="Arial" w:cs="Arial"/>
          <w:sz w:val="24"/>
          <w:szCs w:val="24"/>
        </w:rPr>
        <w:t xml:space="preserve">Proposal to elect Prof. Dr </w:t>
      </w:r>
      <w:proofErr w:type="spellStart"/>
      <w:r w:rsidRPr="0055635F">
        <w:rPr>
          <w:rStyle w:val="y2iqfc"/>
          <w:rFonts w:ascii="Arial" w:hAnsi="Arial" w:cs="Arial"/>
          <w:sz w:val="24"/>
          <w:szCs w:val="24"/>
        </w:rPr>
        <w:t>Slavica</w:t>
      </w:r>
      <w:proofErr w:type="spellEnd"/>
      <w:r w:rsidRPr="0055635F">
        <w:rPr>
          <w:rStyle w:val="y2iqfc"/>
          <w:rFonts w:ascii="Arial" w:hAnsi="Arial" w:cs="Arial"/>
          <w:sz w:val="24"/>
          <w:szCs w:val="24"/>
        </w:rPr>
        <w:t xml:space="preserve"> </w:t>
      </w:r>
      <w:proofErr w:type="spellStart"/>
      <w:r w:rsidRPr="0055635F">
        <w:rPr>
          <w:rStyle w:val="y2iqfc"/>
          <w:rFonts w:ascii="Arial" w:hAnsi="Arial" w:cs="Arial"/>
          <w:sz w:val="24"/>
          <w:szCs w:val="24"/>
        </w:rPr>
        <w:t>Djukic-Dejanovic</w:t>
      </w:r>
      <w:proofErr w:type="spellEnd"/>
      <w:r w:rsidRPr="0055635F">
        <w:rPr>
          <w:rStyle w:val="y2iqfc"/>
          <w:rFonts w:ascii="Arial" w:hAnsi="Arial" w:cs="Arial"/>
          <w:sz w:val="24"/>
          <w:szCs w:val="24"/>
        </w:rPr>
        <w:t xml:space="preserve"> Minister of Education in the Government of the Republic of Serbia, submitted by the Prime Minister;</w:t>
      </w:r>
    </w:p>
    <w:p w:rsidR="0055635F" w:rsidRPr="0055635F" w:rsidRDefault="0055635F" w:rsidP="0055635F">
      <w:pPr>
        <w:pStyle w:val="ListParagraph"/>
        <w:numPr>
          <w:ilvl w:val="0"/>
          <w:numId w:val="2"/>
        </w:numPr>
        <w:spacing w:after="0" w:line="360" w:lineRule="auto"/>
        <w:jc w:val="both"/>
        <w:rPr>
          <w:rStyle w:val="y2iqfc"/>
          <w:rFonts w:ascii="Arial" w:hAnsi="Arial" w:cs="Arial"/>
          <w:sz w:val="24"/>
          <w:szCs w:val="24"/>
        </w:rPr>
      </w:pPr>
      <w:r w:rsidRPr="0055635F">
        <w:rPr>
          <w:rFonts w:ascii="Arial" w:hAnsi="Arial" w:cs="Arial"/>
          <w:sz w:val="24"/>
          <w:szCs w:val="24"/>
        </w:rPr>
        <w:t xml:space="preserve">Bill amending and modifying the Law on Air Transport, </w:t>
      </w:r>
      <w:r w:rsidRPr="0055635F">
        <w:rPr>
          <w:rStyle w:val="y2iqfc"/>
          <w:rFonts w:ascii="Arial"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Style w:val="y2iqfc"/>
          <w:rFonts w:ascii="Arial" w:hAnsi="Arial" w:cs="Arial"/>
          <w:sz w:val="24"/>
          <w:szCs w:val="24"/>
        </w:rPr>
      </w:pPr>
      <w:r w:rsidRPr="0055635F">
        <w:rPr>
          <w:rFonts w:ascii="Arial" w:hAnsi="Arial" w:cs="Arial"/>
          <w:sz w:val="24"/>
          <w:szCs w:val="24"/>
        </w:rPr>
        <w:t xml:space="preserve">Bill amending and modifying the </w:t>
      </w:r>
      <w:r w:rsidRPr="0055635F">
        <w:rPr>
          <w:rFonts w:ascii="Arial" w:hAnsi="Arial" w:cs="Arial"/>
          <w:sz w:val="24"/>
          <w:szCs w:val="24"/>
          <w:lang w:val="en-US"/>
        </w:rPr>
        <w:t xml:space="preserve">Energy </w:t>
      </w:r>
      <w:r w:rsidRPr="0055635F">
        <w:rPr>
          <w:rFonts w:ascii="Arial" w:hAnsi="Arial" w:cs="Arial"/>
          <w:sz w:val="24"/>
          <w:szCs w:val="24"/>
        </w:rPr>
        <w:t>Law</w:t>
      </w:r>
      <w:r w:rsidRPr="0055635F">
        <w:rPr>
          <w:rFonts w:ascii="Arial" w:hAnsi="Arial" w:cs="Arial"/>
          <w:sz w:val="24"/>
          <w:szCs w:val="24"/>
          <w:lang w:val="en-US"/>
        </w:rPr>
        <w:t xml:space="preserve">, </w:t>
      </w:r>
      <w:r w:rsidRPr="0055635F">
        <w:rPr>
          <w:rStyle w:val="y2iqfc"/>
          <w:rFonts w:ascii="Arial"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sz w:val="24"/>
          <w:szCs w:val="24"/>
        </w:rPr>
      </w:pPr>
      <w:r w:rsidRPr="0055635F">
        <w:rPr>
          <w:rFonts w:ascii="Arial" w:hAnsi="Arial" w:cs="Arial"/>
          <w:sz w:val="24"/>
          <w:szCs w:val="24"/>
        </w:rPr>
        <w:t xml:space="preserve">Bill amending and modifying the Law on Planning and Construction, </w:t>
      </w:r>
      <w:r w:rsidRPr="0055635F">
        <w:rPr>
          <w:rFonts w:ascii="Arial" w:eastAsia="Times New Roman"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hAnsi="Arial" w:cs="Arial"/>
          <w:sz w:val="24"/>
          <w:szCs w:val="24"/>
        </w:rPr>
        <w:t xml:space="preserve">Bill amending and modifying the Law on Railway, </w:t>
      </w:r>
      <w:r w:rsidRPr="0055635F">
        <w:rPr>
          <w:rFonts w:ascii="Arial" w:eastAsia="Times New Roman"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eastAsia="Times New Roman" w:hAnsi="Arial" w:cs="Arial"/>
          <w:sz w:val="24"/>
          <w:szCs w:val="24"/>
        </w:rPr>
        <w:t>Bill on the Interoperability of the Railway System, 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hAnsi="Arial" w:cs="Arial"/>
          <w:sz w:val="24"/>
          <w:szCs w:val="24"/>
        </w:rPr>
        <w:t xml:space="preserve">Bill amending </w:t>
      </w:r>
      <w:r w:rsidRPr="0055635F">
        <w:rPr>
          <w:rFonts w:ascii="Arial" w:eastAsia="Times New Roman" w:hAnsi="Arial" w:cs="Arial"/>
          <w:sz w:val="24"/>
          <w:szCs w:val="24"/>
        </w:rPr>
        <w:t>and modifying the Law on Employment of Foreigners</w:t>
      </w:r>
      <w:r w:rsidRPr="0055635F">
        <w:rPr>
          <w:rFonts w:ascii="Arial" w:eastAsia="Times New Roman" w:hAnsi="Arial" w:cs="Arial"/>
          <w:sz w:val="24"/>
          <w:szCs w:val="24"/>
          <w:lang w:val="en-US"/>
        </w:rPr>
        <w:t xml:space="preserve">, </w:t>
      </w:r>
      <w:r w:rsidRPr="0055635F">
        <w:rPr>
          <w:rFonts w:ascii="Arial" w:eastAsia="Times New Roman"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eastAsia="Times New Roman" w:hAnsi="Arial" w:cs="Arial"/>
          <w:sz w:val="24"/>
          <w:szCs w:val="24"/>
        </w:rPr>
        <w:t>Bill amending and modifying the Law on Foreigners, submitted by the Government;</w:t>
      </w:r>
    </w:p>
    <w:p w:rsidR="0055635F" w:rsidRPr="0055635F" w:rsidRDefault="0055635F" w:rsidP="0055635F">
      <w:pPr>
        <w:pStyle w:val="ListParagraph"/>
        <w:numPr>
          <w:ilvl w:val="0"/>
          <w:numId w:val="2"/>
        </w:numPr>
        <w:spacing w:after="0" w:line="360" w:lineRule="auto"/>
        <w:jc w:val="both"/>
        <w:rPr>
          <w:rStyle w:val="y2iqfc"/>
          <w:sz w:val="24"/>
          <w:szCs w:val="24"/>
        </w:rPr>
      </w:pPr>
      <w:r w:rsidRPr="0055635F">
        <w:rPr>
          <w:rStyle w:val="y2iqfc"/>
          <w:rFonts w:ascii="Arial" w:hAnsi="Arial" w:cs="Arial"/>
          <w:sz w:val="24"/>
          <w:szCs w:val="24"/>
        </w:rPr>
        <w:t>Bill on the Termination of the Validity of the Law on Special Procedures for the Implementation of the Project of Construction and Reconstruction Line Infrastructure Structures of Particular Importance to the Republic of Serbia, submitted by the Government;</w:t>
      </w:r>
    </w:p>
    <w:p w:rsidR="0055635F" w:rsidRPr="0055635F" w:rsidRDefault="0055635F" w:rsidP="0055635F">
      <w:pPr>
        <w:pStyle w:val="ListParagraph"/>
        <w:numPr>
          <w:ilvl w:val="0"/>
          <w:numId w:val="2"/>
        </w:numPr>
        <w:spacing w:after="0" w:line="360" w:lineRule="auto"/>
        <w:jc w:val="both"/>
        <w:rPr>
          <w:sz w:val="24"/>
          <w:szCs w:val="24"/>
        </w:rPr>
      </w:pPr>
      <w:r w:rsidRPr="0055635F">
        <w:rPr>
          <w:rFonts w:ascii="Arial" w:hAnsi="Arial" w:cs="Arial"/>
          <w:sz w:val="24"/>
          <w:szCs w:val="24"/>
        </w:rPr>
        <w:lastRenderedPageBreak/>
        <w:t>Bill amending the Law on Special Conditions for the Realisation of the Housing Construction Project for Members of the Security Forces, 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eastAsia="Times New Roman" w:hAnsi="Arial" w:cs="Arial"/>
          <w:sz w:val="24"/>
          <w:szCs w:val="24"/>
        </w:rPr>
        <w:t xml:space="preserve">Bill on the Confirmation of the </w:t>
      </w:r>
      <w:r w:rsidRPr="0055635F">
        <w:rPr>
          <w:rFonts w:ascii="Arial" w:hAnsi="Arial" w:cs="Arial"/>
          <w:sz w:val="24"/>
          <w:szCs w:val="24"/>
        </w:rPr>
        <w:t xml:space="preserve">Loan Agreement (First Serbia Green Transition Programmatic Development Policy Loan) between the Republic </w:t>
      </w:r>
      <w:r w:rsidRPr="0055635F">
        <w:rPr>
          <w:rFonts w:ascii="Arial" w:hAnsi="Arial" w:cs="Arial"/>
          <w:sz w:val="24"/>
          <w:szCs w:val="24"/>
          <w:lang w:val="en-US"/>
        </w:rPr>
        <w:t>o</w:t>
      </w:r>
      <w:r w:rsidRPr="0055635F">
        <w:rPr>
          <w:rFonts w:ascii="Arial" w:hAnsi="Arial" w:cs="Arial"/>
          <w:sz w:val="24"/>
          <w:szCs w:val="24"/>
        </w:rPr>
        <w:t xml:space="preserve">f Serbia </w:t>
      </w:r>
      <w:r w:rsidRPr="0055635F">
        <w:rPr>
          <w:rFonts w:ascii="Arial" w:hAnsi="Arial" w:cs="Arial"/>
          <w:sz w:val="24"/>
          <w:szCs w:val="24"/>
          <w:lang w:val="en-US"/>
        </w:rPr>
        <w:t>a</w:t>
      </w:r>
      <w:proofErr w:type="spellStart"/>
      <w:r w:rsidRPr="0055635F">
        <w:rPr>
          <w:rFonts w:ascii="Arial" w:hAnsi="Arial" w:cs="Arial"/>
          <w:sz w:val="24"/>
          <w:szCs w:val="24"/>
        </w:rPr>
        <w:t>nd</w:t>
      </w:r>
      <w:proofErr w:type="spellEnd"/>
      <w:r w:rsidRPr="0055635F">
        <w:rPr>
          <w:rFonts w:ascii="Arial" w:hAnsi="Arial" w:cs="Arial"/>
          <w:sz w:val="24"/>
          <w:szCs w:val="24"/>
        </w:rPr>
        <w:t xml:space="preserve"> </w:t>
      </w:r>
      <w:r w:rsidRPr="0055635F">
        <w:rPr>
          <w:rFonts w:ascii="Arial" w:hAnsi="Arial" w:cs="Arial"/>
          <w:sz w:val="24"/>
          <w:szCs w:val="24"/>
          <w:lang w:val="en-US"/>
        </w:rPr>
        <w:t xml:space="preserve">the </w:t>
      </w:r>
      <w:r w:rsidRPr="0055635F">
        <w:rPr>
          <w:rFonts w:ascii="Arial" w:hAnsi="Arial" w:cs="Arial"/>
          <w:sz w:val="24"/>
          <w:szCs w:val="24"/>
        </w:rPr>
        <w:t xml:space="preserve">International Bank </w:t>
      </w:r>
      <w:r w:rsidRPr="0055635F">
        <w:rPr>
          <w:rFonts w:ascii="Arial" w:hAnsi="Arial" w:cs="Arial"/>
          <w:sz w:val="24"/>
          <w:szCs w:val="24"/>
          <w:lang w:val="en-US"/>
        </w:rPr>
        <w:t>f</w:t>
      </w:r>
      <w:r w:rsidRPr="0055635F">
        <w:rPr>
          <w:rFonts w:ascii="Arial" w:hAnsi="Arial" w:cs="Arial"/>
          <w:sz w:val="24"/>
          <w:szCs w:val="24"/>
        </w:rPr>
        <w:t xml:space="preserve">or Reconstruction </w:t>
      </w:r>
      <w:r w:rsidRPr="0055635F">
        <w:rPr>
          <w:rFonts w:ascii="Arial" w:hAnsi="Arial" w:cs="Arial"/>
          <w:sz w:val="24"/>
          <w:szCs w:val="24"/>
          <w:lang w:val="en-US"/>
        </w:rPr>
        <w:t>a</w:t>
      </w:r>
      <w:proofErr w:type="spellStart"/>
      <w:r w:rsidRPr="0055635F">
        <w:rPr>
          <w:rFonts w:ascii="Arial" w:hAnsi="Arial" w:cs="Arial"/>
          <w:sz w:val="24"/>
          <w:szCs w:val="24"/>
        </w:rPr>
        <w:t>nd</w:t>
      </w:r>
      <w:proofErr w:type="spellEnd"/>
      <w:r w:rsidRPr="0055635F">
        <w:rPr>
          <w:rFonts w:ascii="Arial" w:hAnsi="Arial" w:cs="Arial"/>
          <w:sz w:val="24"/>
          <w:szCs w:val="24"/>
        </w:rPr>
        <w:t xml:space="preserve"> Development</w:t>
      </w:r>
      <w:r w:rsidRPr="0055635F">
        <w:rPr>
          <w:rFonts w:ascii="Arial" w:hAnsi="Arial" w:cs="Arial"/>
          <w:sz w:val="24"/>
          <w:szCs w:val="24"/>
          <w:lang w:val="en-US"/>
        </w:rPr>
        <w:t xml:space="preserve">, </w:t>
      </w:r>
      <w:r w:rsidRPr="0055635F">
        <w:rPr>
          <w:rFonts w:ascii="Arial" w:eastAsia="Times New Roman"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eastAsia="Times New Roman" w:hAnsi="Arial" w:cs="Arial"/>
          <w:sz w:val="24"/>
          <w:szCs w:val="24"/>
        </w:rPr>
        <w:t xml:space="preserve">Bill on the Confirmation of the </w:t>
      </w:r>
      <w:r w:rsidRPr="0055635F">
        <w:rPr>
          <w:rFonts w:ascii="Arial" w:hAnsi="Arial" w:cs="Arial"/>
          <w:sz w:val="24"/>
          <w:szCs w:val="24"/>
        </w:rPr>
        <w:t>Loan Agreement (Improving Public Financial Management for the Green Transition Operation)</w:t>
      </w:r>
      <w:r w:rsidRPr="0055635F">
        <w:rPr>
          <w:rFonts w:ascii="Arial" w:hAnsi="Arial" w:cs="Arial"/>
          <w:sz w:val="24"/>
          <w:szCs w:val="24"/>
          <w:lang w:val="en-US"/>
        </w:rPr>
        <w:t xml:space="preserve"> </w:t>
      </w:r>
      <w:r w:rsidRPr="0055635F">
        <w:rPr>
          <w:rFonts w:ascii="Arial" w:hAnsi="Arial" w:cs="Arial"/>
          <w:sz w:val="24"/>
          <w:szCs w:val="24"/>
        </w:rPr>
        <w:t xml:space="preserve">between the Republic </w:t>
      </w:r>
      <w:r w:rsidRPr="0055635F">
        <w:rPr>
          <w:rFonts w:ascii="Arial" w:hAnsi="Arial" w:cs="Arial"/>
          <w:sz w:val="24"/>
          <w:szCs w:val="24"/>
          <w:lang w:val="en-US"/>
        </w:rPr>
        <w:t>o</w:t>
      </w:r>
      <w:r w:rsidRPr="0055635F">
        <w:rPr>
          <w:rFonts w:ascii="Arial" w:hAnsi="Arial" w:cs="Arial"/>
          <w:sz w:val="24"/>
          <w:szCs w:val="24"/>
        </w:rPr>
        <w:t xml:space="preserve">f Serbia </w:t>
      </w:r>
      <w:r w:rsidRPr="0055635F">
        <w:rPr>
          <w:rFonts w:ascii="Arial" w:hAnsi="Arial" w:cs="Arial"/>
          <w:sz w:val="24"/>
          <w:szCs w:val="24"/>
          <w:lang w:val="en-US"/>
        </w:rPr>
        <w:t>a</w:t>
      </w:r>
      <w:proofErr w:type="spellStart"/>
      <w:r w:rsidRPr="0055635F">
        <w:rPr>
          <w:rFonts w:ascii="Arial" w:hAnsi="Arial" w:cs="Arial"/>
          <w:sz w:val="24"/>
          <w:szCs w:val="24"/>
        </w:rPr>
        <w:t>nd</w:t>
      </w:r>
      <w:proofErr w:type="spellEnd"/>
      <w:r w:rsidRPr="0055635F">
        <w:rPr>
          <w:rFonts w:ascii="Arial" w:hAnsi="Arial" w:cs="Arial"/>
          <w:sz w:val="24"/>
          <w:szCs w:val="24"/>
        </w:rPr>
        <w:t xml:space="preserve"> </w:t>
      </w:r>
      <w:r w:rsidRPr="0055635F">
        <w:rPr>
          <w:rFonts w:ascii="Arial" w:hAnsi="Arial" w:cs="Arial"/>
          <w:sz w:val="24"/>
          <w:szCs w:val="24"/>
          <w:lang w:val="en-US"/>
        </w:rPr>
        <w:t xml:space="preserve">the </w:t>
      </w:r>
      <w:r w:rsidRPr="0055635F">
        <w:rPr>
          <w:rFonts w:ascii="Arial" w:hAnsi="Arial" w:cs="Arial"/>
          <w:sz w:val="24"/>
          <w:szCs w:val="24"/>
        </w:rPr>
        <w:t xml:space="preserve">International Bank </w:t>
      </w:r>
      <w:r w:rsidRPr="0055635F">
        <w:rPr>
          <w:rFonts w:ascii="Arial" w:hAnsi="Arial" w:cs="Arial"/>
          <w:sz w:val="24"/>
          <w:szCs w:val="24"/>
          <w:lang w:val="en-US"/>
        </w:rPr>
        <w:t>f</w:t>
      </w:r>
      <w:r w:rsidRPr="0055635F">
        <w:rPr>
          <w:rFonts w:ascii="Arial" w:hAnsi="Arial" w:cs="Arial"/>
          <w:sz w:val="24"/>
          <w:szCs w:val="24"/>
        </w:rPr>
        <w:t xml:space="preserve">or Reconstruction </w:t>
      </w:r>
      <w:r w:rsidRPr="0055635F">
        <w:rPr>
          <w:rFonts w:ascii="Arial" w:hAnsi="Arial" w:cs="Arial"/>
          <w:sz w:val="24"/>
          <w:szCs w:val="24"/>
          <w:lang w:val="en-US"/>
        </w:rPr>
        <w:t>a</w:t>
      </w:r>
      <w:proofErr w:type="spellStart"/>
      <w:r w:rsidRPr="0055635F">
        <w:rPr>
          <w:rFonts w:ascii="Arial" w:hAnsi="Arial" w:cs="Arial"/>
          <w:sz w:val="24"/>
          <w:szCs w:val="24"/>
        </w:rPr>
        <w:t>nd</w:t>
      </w:r>
      <w:proofErr w:type="spellEnd"/>
      <w:r w:rsidRPr="0055635F">
        <w:rPr>
          <w:rFonts w:ascii="Arial" w:hAnsi="Arial" w:cs="Arial"/>
          <w:sz w:val="24"/>
          <w:szCs w:val="24"/>
        </w:rPr>
        <w:t xml:space="preserve"> Development</w:t>
      </w:r>
      <w:r w:rsidRPr="0055635F">
        <w:rPr>
          <w:rFonts w:ascii="Arial" w:hAnsi="Arial" w:cs="Arial"/>
          <w:sz w:val="24"/>
          <w:szCs w:val="24"/>
          <w:lang w:val="en-US"/>
        </w:rPr>
        <w:t xml:space="preserve">, </w:t>
      </w:r>
      <w:r w:rsidRPr="0055635F">
        <w:rPr>
          <w:rFonts w:ascii="Arial" w:eastAsia="Times New Roman" w:hAnsi="Arial" w:cs="Arial"/>
          <w:sz w:val="24"/>
          <w:szCs w:val="24"/>
        </w:rPr>
        <w:t>submitted by the Government;</w:t>
      </w:r>
      <w:bookmarkStart w:id="0" w:name="_GoBack"/>
      <w:bookmarkEnd w:id="0"/>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eastAsia="Times New Roman" w:hAnsi="Arial" w:cs="Arial"/>
          <w:sz w:val="24"/>
          <w:szCs w:val="24"/>
        </w:rPr>
        <w:t xml:space="preserve">Bill on the Confirmation of the </w:t>
      </w:r>
      <w:r w:rsidRPr="0055635F">
        <w:rPr>
          <w:rFonts w:ascii="Arial" w:hAnsi="Arial" w:cs="Arial"/>
          <w:sz w:val="24"/>
          <w:szCs w:val="24"/>
        </w:rPr>
        <w:t xml:space="preserve">Loan Agreement (Project Science) between the Republic </w:t>
      </w:r>
      <w:r w:rsidRPr="0055635F">
        <w:rPr>
          <w:rFonts w:ascii="Arial" w:hAnsi="Arial" w:cs="Arial"/>
          <w:sz w:val="24"/>
          <w:szCs w:val="24"/>
          <w:lang w:val="en-US"/>
        </w:rPr>
        <w:t>o</w:t>
      </w:r>
      <w:r w:rsidRPr="0055635F">
        <w:rPr>
          <w:rFonts w:ascii="Arial" w:hAnsi="Arial" w:cs="Arial"/>
          <w:sz w:val="24"/>
          <w:szCs w:val="24"/>
        </w:rPr>
        <w:t xml:space="preserve">f Serbia </w:t>
      </w:r>
      <w:r w:rsidRPr="0055635F">
        <w:rPr>
          <w:rFonts w:ascii="Arial" w:hAnsi="Arial" w:cs="Arial"/>
          <w:sz w:val="24"/>
          <w:szCs w:val="24"/>
          <w:lang w:val="en-US"/>
        </w:rPr>
        <w:t>a</w:t>
      </w:r>
      <w:proofErr w:type="spellStart"/>
      <w:r w:rsidRPr="0055635F">
        <w:rPr>
          <w:rFonts w:ascii="Arial" w:hAnsi="Arial" w:cs="Arial"/>
          <w:sz w:val="24"/>
          <w:szCs w:val="24"/>
        </w:rPr>
        <w:t>nd</w:t>
      </w:r>
      <w:proofErr w:type="spellEnd"/>
      <w:r w:rsidRPr="0055635F">
        <w:rPr>
          <w:rFonts w:ascii="Arial" w:hAnsi="Arial" w:cs="Arial"/>
          <w:sz w:val="24"/>
          <w:szCs w:val="24"/>
        </w:rPr>
        <w:t xml:space="preserve"> </w:t>
      </w:r>
      <w:r w:rsidRPr="0055635F">
        <w:rPr>
          <w:rFonts w:ascii="Arial" w:hAnsi="Arial" w:cs="Arial"/>
          <w:sz w:val="24"/>
          <w:szCs w:val="24"/>
          <w:lang w:val="en-US"/>
        </w:rPr>
        <w:t xml:space="preserve">the </w:t>
      </w:r>
      <w:r w:rsidRPr="0055635F">
        <w:rPr>
          <w:rFonts w:ascii="Arial" w:hAnsi="Arial" w:cs="Arial"/>
          <w:sz w:val="24"/>
          <w:szCs w:val="24"/>
        </w:rPr>
        <w:t xml:space="preserve">European Bank </w:t>
      </w:r>
      <w:r w:rsidRPr="0055635F">
        <w:rPr>
          <w:rFonts w:ascii="Arial" w:hAnsi="Arial" w:cs="Arial"/>
          <w:sz w:val="24"/>
          <w:szCs w:val="24"/>
          <w:lang w:val="en-US"/>
        </w:rPr>
        <w:t>f</w:t>
      </w:r>
      <w:r w:rsidRPr="0055635F">
        <w:rPr>
          <w:rFonts w:ascii="Arial" w:hAnsi="Arial" w:cs="Arial"/>
          <w:sz w:val="24"/>
          <w:szCs w:val="24"/>
        </w:rPr>
        <w:t xml:space="preserve">or Reconstruction </w:t>
      </w:r>
      <w:r w:rsidRPr="0055635F">
        <w:rPr>
          <w:rFonts w:ascii="Arial" w:hAnsi="Arial" w:cs="Arial"/>
          <w:sz w:val="24"/>
          <w:szCs w:val="24"/>
          <w:lang w:val="en-US"/>
        </w:rPr>
        <w:t>a</w:t>
      </w:r>
      <w:proofErr w:type="spellStart"/>
      <w:r w:rsidRPr="0055635F">
        <w:rPr>
          <w:rFonts w:ascii="Arial" w:hAnsi="Arial" w:cs="Arial"/>
          <w:sz w:val="24"/>
          <w:szCs w:val="24"/>
        </w:rPr>
        <w:t>nd</w:t>
      </w:r>
      <w:proofErr w:type="spellEnd"/>
      <w:r w:rsidRPr="0055635F">
        <w:rPr>
          <w:rFonts w:ascii="Arial" w:hAnsi="Arial" w:cs="Arial"/>
          <w:sz w:val="24"/>
          <w:szCs w:val="24"/>
        </w:rPr>
        <w:t xml:space="preserve"> Development</w:t>
      </w:r>
      <w:r w:rsidRPr="0055635F">
        <w:rPr>
          <w:rFonts w:ascii="Arial" w:hAnsi="Arial" w:cs="Arial"/>
          <w:sz w:val="24"/>
          <w:szCs w:val="24"/>
          <w:lang w:val="en-US"/>
        </w:rPr>
        <w:t xml:space="preserve">, </w:t>
      </w:r>
      <w:r w:rsidRPr="0055635F">
        <w:rPr>
          <w:rFonts w:ascii="Arial" w:eastAsia="Times New Roman"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eastAsia="Times New Roman" w:hAnsi="Arial" w:cs="Arial"/>
          <w:sz w:val="24"/>
          <w:szCs w:val="24"/>
        </w:rPr>
        <w:t xml:space="preserve">Bill on the indebtedness of the Republic of Serbia with Banca Intesa AD Beograd for the financing of the </w:t>
      </w:r>
      <w:proofErr w:type="spellStart"/>
      <w:r w:rsidRPr="0055635F">
        <w:rPr>
          <w:rFonts w:ascii="Arial" w:eastAsia="Times New Roman" w:hAnsi="Arial" w:cs="Arial"/>
          <w:sz w:val="24"/>
          <w:szCs w:val="24"/>
        </w:rPr>
        <w:t>Ruma-Sabac-Loznica</w:t>
      </w:r>
      <w:proofErr w:type="spellEnd"/>
      <w:r w:rsidRPr="0055635F">
        <w:rPr>
          <w:rFonts w:ascii="Arial" w:eastAsia="Times New Roman" w:hAnsi="Arial" w:cs="Arial"/>
          <w:sz w:val="24"/>
          <w:szCs w:val="24"/>
        </w:rPr>
        <w:t xml:space="preserve"> Road Construction Project</w:t>
      </w:r>
      <w:r w:rsidRPr="0055635F">
        <w:rPr>
          <w:rFonts w:ascii="Arial" w:eastAsia="Times New Roman" w:hAnsi="Arial" w:cs="Arial"/>
          <w:sz w:val="24"/>
          <w:szCs w:val="24"/>
          <w:lang w:val="en-US"/>
        </w:rPr>
        <w:t xml:space="preserve">, </w:t>
      </w:r>
      <w:r w:rsidRPr="0055635F">
        <w:rPr>
          <w:rFonts w:ascii="Arial"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Fonts w:ascii="Arial" w:eastAsia="Times New Roman" w:hAnsi="Arial" w:cs="Arial"/>
          <w:sz w:val="24"/>
          <w:szCs w:val="24"/>
          <w:lang w:val="en-US"/>
        </w:rPr>
      </w:pPr>
      <w:r w:rsidRPr="0055635F">
        <w:rPr>
          <w:rFonts w:ascii="Arial" w:eastAsia="Times New Roman" w:hAnsi="Arial" w:cs="Arial"/>
          <w:sz w:val="24"/>
          <w:szCs w:val="24"/>
        </w:rPr>
        <w:t xml:space="preserve">Bill on the Confirmation of the </w:t>
      </w:r>
      <w:r w:rsidRPr="0055635F">
        <w:rPr>
          <w:rFonts w:ascii="Arial" w:hAnsi="Arial" w:cs="Arial"/>
          <w:sz w:val="24"/>
          <w:szCs w:val="24"/>
        </w:rPr>
        <w:t xml:space="preserve">Facility Agreement for a €300,000,000 term loan facility between the Republic of Serbia represented by the Government of the Republic of Serbia Acting by and through the Ministry of Finance arranged by Merrill Lynch International with the Financial Institutions listed in Schedule 1 as Original Lenders and Global Loan Agency Services Limited acting as Agent, </w:t>
      </w:r>
      <w:r w:rsidRPr="0055635F">
        <w:rPr>
          <w:rFonts w:ascii="Arial" w:eastAsia="Times New Roman" w:hAnsi="Arial" w:cs="Arial"/>
          <w:sz w:val="24"/>
          <w:szCs w:val="24"/>
        </w:rPr>
        <w:t>submitted by the Government</w:t>
      </w:r>
      <w:r w:rsidRPr="0055635F">
        <w:rPr>
          <w:rFonts w:ascii="Arial" w:eastAsia="Times New Roman" w:hAnsi="Arial" w:cs="Arial"/>
          <w:sz w:val="24"/>
          <w:szCs w:val="24"/>
          <w:lang w:val="en-US"/>
        </w:rPr>
        <w:t>;</w:t>
      </w:r>
    </w:p>
    <w:p w:rsidR="0055635F" w:rsidRPr="0055635F" w:rsidRDefault="0055635F" w:rsidP="0055635F">
      <w:pPr>
        <w:pStyle w:val="ListParagraph"/>
        <w:numPr>
          <w:ilvl w:val="0"/>
          <w:numId w:val="2"/>
        </w:numPr>
        <w:spacing w:after="0" w:line="360" w:lineRule="auto"/>
        <w:jc w:val="both"/>
        <w:rPr>
          <w:rFonts w:ascii="Arial" w:eastAsia="Times New Roman" w:hAnsi="Arial" w:cs="Arial"/>
          <w:sz w:val="24"/>
          <w:szCs w:val="24"/>
          <w:lang w:val="en-US"/>
        </w:rPr>
      </w:pPr>
      <w:r w:rsidRPr="0055635F">
        <w:rPr>
          <w:rFonts w:ascii="Arial" w:eastAsia="Times New Roman" w:hAnsi="Arial" w:cs="Arial"/>
          <w:sz w:val="24"/>
          <w:szCs w:val="24"/>
        </w:rPr>
        <w:t>Bill amending the Law on the Confirmation of the Multilateral Convention to Implement Tax Treaty Related Measures to Prevent Base Erosion and Profit Shifting, submitted by the Government</w:t>
      </w:r>
      <w:r w:rsidRPr="0055635F">
        <w:rPr>
          <w:rFonts w:ascii="Arial" w:eastAsia="Times New Roman" w:hAnsi="Arial" w:cs="Arial"/>
          <w:sz w:val="24"/>
          <w:szCs w:val="24"/>
          <w:lang w:val="en-US"/>
        </w:rPr>
        <w: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eastAsia="Times New Roman" w:hAnsi="Arial" w:cs="Arial"/>
          <w:sz w:val="24"/>
          <w:szCs w:val="24"/>
        </w:rPr>
        <w:t xml:space="preserve">Bill on the Confirmation of the </w:t>
      </w:r>
      <w:r w:rsidRPr="0055635F">
        <w:rPr>
          <w:rFonts w:ascii="Arial" w:hAnsi="Arial" w:cs="Arial"/>
          <w:sz w:val="24"/>
          <w:szCs w:val="24"/>
        </w:rPr>
        <w:t xml:space="preserve">Framework Loan Agreement LD 2114 (2022) between the Council of Europe Development Bank and the Republic of Serbia Prison Facilities in </w:t>
      </w:r>
      <w:proofErr w:type="spellStart"/>
      <w:r w:rsidRPr="0055635F">
        <w:rPr>
          <w:rFonts w:ascii="Arial" w:hAnsi="Arial" w:cs="Arial"/>
          <w:sz w:val="24"/>
          <w:szCs w:val="24"/>
        </w:rPr>
        <w:t>Krusevac</w:t>
      </w:r>
      <w:proofErr w:type="spellEnd"/>
      <w:r w:rsidRPr="0055635F">
        <w:rPr>
          <w:rFonts w:ascii="Arial" w:hAnsi="Arial" w:cs="Arial"/>
          <w:sz w:val="24"/>
          <w:szCs w:val="24"/>
        </w:rPr>
        <w:t xml:space="preserve"> and Sremska </w:t>
      </w:r>
      <w:proofErr w:type="spellStart"/>
      <w:r w:rsidRPr="0055635F">
        <w:rPr>
          <w:rFonts w:ascii="Arial" w:hAnsi="Arial" w:cs="Arial"/>
          <w:sz w:val="24"/>
          <w:szCs w:val="24"/>
        </w:rPr>
        <w:t>Mitrovica</w:t>
      </w:r>
      <w:proofErr w:type="spellEnd"/>
      <w:r w:rsidRPr="0055635F">
        <w:rPr>
          <w:rFonts w:ascii="Arial" w:hAnsi="Arial" w:cs="Arial"/>
          <w:sz w:val="24"/>
          <w:szCs w:val="24"/>
        </w:rPr>
        <w:t xml:space="preserve"> - Project Loan, </w:t>
      </w:r>
      <w:r w:rsidRPr="0055635F">
        <w:rPr>
          <w:rFonts w:ascii="Arial" w:eastAsia="Times New Roman"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hAnsi="Arial" w:cs="Arial"/>
          <w:sz w:val="24"/>
          <w:szCs w:val="24"/>
        </w:rPr>
        <w:lastRenderedPageBreak/>
        <w:t xml:space="preserve">Bill Granting Guarantee by the Republic of Serbia in favour of </w:t>
      </w:r>
      <w:r w:rsidRPr="0055635F">
        <w:rPr>
          <w:rFonts w:ascii="Arial" w:eastAsia="Times New Roman" w:hAnsi="Arial" w:cs="Arial"/>
          <w:sz w:val="24"/>
          <w:szCs w:val="24"/>
        </w:rPr>
        <w:t xml:space="preserve">OTP Banka </w:t>
      </w:r>
      <w:proofErr w:type="spellStart"/>
      <w:r w:rsidRPr="0055635F">
        <w:rPr>
          <w:rFonts w:ascii="Arial" w:eastAsia="Times New Roman" w:hAnsi="Arial" w:cs="Arial"/>
          <w:sz w:val="24"/>
          <w:szCs w:val="24"/>
        </w:rPr>
        <w:t>Srbija</w:t>
      </w:r>
      <w:proofErr w:type="spellEnd"/>
      <w:r w:rsidRPr="0055635F">
        <w:rPr>
          <w:rFonts w:ascii="Arial" w:eastAsia="Times New Roman" w:hAnsi="Arial" w:cs="Arial"/>
          <w:sz w:val="24"/>
          <w:szCs w:val="24"/>
        </w:rPr>
        <w:t xml:space="preserve"> AD Novi Sad and Banca Intesa </w:t>
      </w:r>
      <w:proofErr w:type="spellStart"/>
      <w:r w:rsidRPr="0055635F">
        <w:rPr>
          <w:rFonts w:ascii="Arial" w:eastAsia="Times New Roman" w:hAnsi="Arial" w:cs="Arial"/>
          <w:sz w:val="24"/>
          <w:szCs w:val="24"/>
        </w:rPr>
        <w:t>a.d.</w:t>
      </w:r>
      <w:proofErr w:type="spellEnd"/>
      <w:r w:rsidRPr="0055635F">
        <w:rPr>
          <w:rFonts w:ascii="Arial" w:eastAsia="Times New Roman" w:hAnsi="Arial" w:cs="Arial"/>
          <w:sz w:val="24"/>
          <w:szCs w:val="24"/>
        </w:rPr>
        <w:t xml:space="preserve"> Beograd </w:t>
      </w:r>
      <w:r w:rsidRPr="0055635F">
        <w:rPr>
          <w:rFonts w:ascii="Arial" w:hAnsi="Arial" w:cs="Arial"/>
          <w:sz w:val="24"/>
          <w:szCs w:val="24"/>
        </w:rPr>
        <w:t xml:space="preserve">under the debt of </w:t>
      </w:r>
      <w:proofErr w:type="spellStart"/>
      <w:r w:rsidRPr="0055635F">
        <w:rPr>
          <w:rFonts w:ascii="Arial" w:eastAsia="Times New Roman" w:hAnsi="Arial" w:cs="Arial"/>
          <w:sz w:val="24"/>
          <w:szCs w:val="24"/>
        </w:rPr>
        <w:t>Elektrodistribucija</w:t>
      </w:r>
      <w:proofErr w:type="spellEnd"/>
      <w:r w:rsidRPr="0055635F">
        <w:rPr>
          <w:rFonts w:ascii="Arial" w:eastAsia="Times New Roman" w:hAnsi="Arial" w:cs="Arial"/>
          <w:sz w:val="24"/>
          <w:szCs w:val="24"/>
        </w:rPr>
        <w:t xml:space="preserve"> </w:t>
      </w:r>
      <w:proofErr w:type="spellStart"/>
      <w:r w:rsidRPr="0055635F">
        <w:rPr>
          <w:rFonts w:ascii="Arial" w:eastAsia="Times New Roman" w:hAnsi="Arial" w:cs="Arial"/>
          <w:sz w:val="24"/>
          <w:szCs w:val="24"/>
        </w:rPr>
        <w:t>Srbije</w:t>
      </w:r>
      <w:proofErr w:type="spellEnd"/>
      <w:r w:rsidRPr="0055635F">
        <w:rPr>
          <w:rFonts w:ascii="Arial" w:eastAsia="Times New Roman" w:hAnsi="Arial" w:cs="Arial"/>
          <w:sz w:val="24"/>
          <w:szCs w:val="24"/>
        </w:rPr>
        <w:t xml:space="preserve"> </w:t>
      </w:r>
      <w:proofErr w:type="spellStart"/>
      <w:r w:rsidRPr="0055635F">
        <w:rPr>
          <w:rFonts w:ascii="Arial" w:eastAsia="Times New Roman" w:hAnsi="Arial" w:cs="Arial"/>
          <w:sz w:val="24"/>
          <w:szCs w:val="24"/>
        </w:rPr>
        <w:t>d.o.o</w:t>
      </w:r>
      <w:proofErr w:type="spellEnd"/>
      <w:r w:rsidRPr="0055635F">
        <w:rPr>
          <w:rFonts w:ascii="Arial" w:eastAsia="Times New Roman" w:hAnsi="Arial" w:cs="Arial"/>
          <w:sz w:val="24"/>
          <w:szCs w:val="24"/>
        </w:rPr>
        <w:t>. Beograd</w:t>
      </w:r>
      <w:r w:rsidRPr="0055635F">
        <w:rPr>
          <w:rFonts w:ascii="Arial" w:hAnsi="Arial" w:cs="Arial"/>
          <w:sz w:val="24"/>
          <w:szCs w:val="24"/>
        </w:rPr>
        <w:t>, 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eastAsia="Times New Roman" w:hAnsi="Arial" w:cs="Arial"/>
          <w:sz w:val="24"/>
          <w:szCs w:val="24"/>
        </w:rPr>
        <w:t xml:space="preserve">Bill on the Confirmation of the </w:t>
      </w:r>
      <w:r w:rsidRPr="0055635F">
        <w:rPr>
          <w:rFonts w:ascii="Arial" w:hAnsi="Arial" w:cs="Arial"/>
          <w:sz w:val="24"/>
          <w:szCs w:val="24"/>
        </w:rPr>
        <w:t xml:space="preserve">Loan Agreement </w:t>
      </w:r>
      <w:proofErr w:type="spellStart"/>
      <w:r w:rsidRPr="0055635F">
        <w:rPr>
          <w:rFonts w:ascii="Arial" w:hAnsi="Arial" w:cs="Arial"/>
          <w:sz w:val="24"/>
          <w:szCs w:val="24"/>
        </w:rPr>
        <w:t>Catalyzing</w:t>
      </w:r>
      <w:proofErr w:type="spellEnd"/>
      <w:r w:rsidRPr="0055635F">
        <w:rPr>
          <w:rFonts w:ascii="Arial" w:hAnsi="Arial" w:cs="Arial"/>
          <w:sz w:val="24"/>
          <w:szCs w:val="24"/>
        </w:rPr>
        <w:t xml:space="preserve"> Long Term Finance through Capital Markets Project between the Republic of Serbia and International Bank for Reconstruction and Development, </w:t>
      </w:r>
      <w:r w:rsidRPr="0055635F">
        <w:rPr>
          <w:rFonts w:ascii="Arial" w:eastAsia="Times New Roman"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eastAsia="Times New Roman" w:hAnsi="Arial" w:cs="Arial"/>
          <w:sz w:val="24"/>
          <w:szCs w:val="24"/>
        </w:rPr>
        <w:t xml:space="preserve">Bill on the Confirmation of the </w:t>
      </w:r>
      <w:r w:rsidRPr="0055635F">
        <w:rPr>
          <w:rFonts w:ascii="Arial" w:hAnsi="Arial" w:cs="Arial"/>
          <w:sz w:val="24"/>
          <w:szCs w:val="24"/>
        </w:rPr>
        <w:t xml:space="preserve">Framework Loan Agreement </w:t>
      </w:r>
      <w:r w:rsidRPr="0055635F">
        <w:rPr>
          <w:rFonts w:ascii="Arial" w:hAnsi="Arial" w:cs="Arial"/>
          <w:sz w:val="24"/>
          <w:szCs w:val="24"/>
          <w:lang w:val="en-US"/>
        </w:rPr>
        <w:t xml:space="preserve">LD 1981 ADD 1 (2022) </w:t>
      </w:r>
      <w:r w:rsidRPr="0055635F">
        <w:rPr>
          <w:rFonts w:ascii="Arial" w:hAnsi="Arial" w:cs="Arial"/>
          <w:sz w:val="24"/>
          <w:szCs w:val="24"/>
        </w:rPr>
        <w:t xml:space="preserve">between the Council of Europe Development Bank and the Republic of Serbia - Health Public Sector Financing Facility (PFF), </w:t>
      </w:r>
      <w:r w:rsidRPr="0055635F">
        <w:rPr>
          <w:rFonts w:ascii="Arial" w:eastAsia="Times New Roman" w:hAnsi="Arial" w:cs="Arial"/>
          <w:sz w:val="24"/>
          <w:szCs w:val="24"/>
        </w:rPr>
        <w:t>submitted by the Government;</w:t>
      </w:r>
    </w:p>
    <w:p w:rsidR="0055635F" w:rsidRPr="0055635F" w:rsidRDefault="0055635F" w:rsidP="0055635F">
      <w:pPr>
        <w:pStyle w:val="ListParagraph"/>
        <w:numPr>
          <w:ilvl w:val="0"/>
          <w:numId w:val="2"/>
        </w:numPr>
        <w:spacing w:after="0" w:line="360" w:lineRule="auto"/>
        <w:jc w:val="both"/>
        <w:rPr>
          <w:rFonts w:ascii="Arial" w:eastAsia="Times New Roman" w:hAnsi="Arial" w:cs="Arial"/>
          <w:sz w:val="24"/>
          <w:szCs w:val="24"/>
        </w:rPr>
      </w:pPr>
      <w:r w:rsidRPr="0055635F">
        <w:rPr>
          <w:rFonts w:ascii="Arial" w:eastAsia="Times New Roman" w:hAnsi="Arial" w:cs="Arial"/>
          <w:sz w:val="24"/>
          <w:szCs w:val="24"/>
        </w:rPr>
        <w:t xml:space="preserve">Bill on the Confirmation of the </w:t>
      </w:r>
      <w:r w:rsidRPr="0055635F">
        <w:rPr>
          <w:rFonts w:ascii="Arial" w:hAnsi="Arial" w:cs="Arial"/>
          <w:sz w:val="24"/>
          <w:szCs w:val="24"/>
        </w:rPr>
        <w:t xml:space="preserve">Amendment Agreement Relating to the EUR 400,000,000 MIGA Facility Agreement, dated 10 December 2021 between the Republic of Serbia represented by the Government of the Republic of Serbia acting by and through the Ministry of Finance as Borrower and J.P. MORGAN AG as agent and JPMORGAN CHASE BANK, N.A., London Branch as Initial Mandated Lead Arranger and Credit </w:t>
      </w:r>
      <w:proofErr w:type="spellStart"/>
      <w:r w:rsidRPr="0055635F">
        <w:rPr>
          <w:rFonts w:ascii="Arial" w:hAnsi="Arial" w:cs="Arial"/>
          <w:sz w:val="24"/>
          <w:szCs w:val="24"/>
        </w:rPr>
        <w:t>Agricole</w:t>
      </w:r>
      <w:proofErr w:type="spellEnd"/>
      <w:r w:rsidRPr="0055635F">
        <w:rPr>
          <w:rFonts w:ascii="Arial" w:hAnsi="Arial" w:cs="Arial"/>
          <w:sz w:val="24"/>
          <w:szCs w:val="24"/>
        </w:rPr>
        <w:t xml:space="preserve"> Corporate and Investment Bank, </w:t>
      </w:r>
      <w:proofErr w:type="spellStart"/>
      <w:r w:rsidRPr="0055635F">
        <w:rPr>
          <w:rFonts w:ascii="Arial" w:hAnsi="Arial" w:cs="Arial"/>
          <w:sz w:val="24"/>
          <w:szCs w:val="24"/>
        </w:rPr>
        <w:t>Raiffeisen</w:t>
      </w:r>
      <w:proofErr w:type="spellEnd"/>
      <w:r w:rsidRPr="0055635F">
        <w:rPr>
          <w:rFonts w:ascii="Arial" w:hAnsi="Arial" w:cs="Arial"/>
          <w:sz w:val="24"/>
          <w:szCs w:val="24"/>
        </w:rPr>
        <w:t xml:space="preserve"> Bank International AG and Santander Bank N.A. as mandated lead arrangers and </w:t>
      </w:r>
      <w:proofErr w:type="spellStart"/>
      <w:r w:rsidRPr="0055635F">
        <w:rPr>
          <w:rFonts w:ascii="Arial" w:hAnsi="Arial" w:cs="Arial"/>
          <w:sz w:val="24"/>
          <w:szCs w:val="24"/>
        </w:rPr>
        <w:t>Caixabank</w:t>
      </w:r>
      <w:proofErr w:type="spellEnd"/>
      <w:r w:rsidRPr="0055635F">
        <w:rPr>
          <w:rFonts w:ascii="Arial" w:hAnsi="Arial" w:cs="Arial"/>
          <w:sz w:val="24"/>
          <w:szCs w:val="24"/>
        </w:rPr>
        <w:t xml:space="preserve">, S.A. and UBS Switzerland AG as Lead Arrangers And Banco Santander, S.A., </w:t>
      </w:r>
      <w:proofErr w:type="spellStart"/>
      <w:r w:rsidRPr="0055635F">
        <w:rPr>
          <w:rFonts w:ascii="Arial" w:hAnsi="Arial" w:cs="Arial"/>
          <w:sz w:val="24"/>
          <w:szCs w:val="24"/>
        </w:rPr>
        <w:t>Caixabank</w:t>
      </w:r>
      <w:proofErr w:type="spellEnd"/>
      <w:r w:rsidRPr="0055635F">
        <w:rPr>
          <w:rFonts w:ascii="Arial" w:hAnsi="Arial" w:cs="Arial"/>
          <w:sz w:val="24"/>
          <w:szCs w:val="24"/>
        </w:rPr>
        <w:t xml:space="preserve">, S.A., Credit </w:t>
      </w:r>
      <w:proofErr w:type="spellStart"/>
      <w:r w:rsidRPr="0055635F">
        <w:rPr>
          <w:rFonts w:ascii="Arial" w:hAnsi="Arial" w:cs="Arial"/>
          <w:sz w:val="24"/>
          <w:szCs w:val="24"/>
        </w:rPr>
        <w:t>Agricole</w:t>
      </w:r>
      <w:proofErr w:type="spellEnd"/>
      <w:r w:rsidRPr="0055635F">
        <w:rPr>
          <w:rFonts w:ascii="Arial" w:hAnsi="Arial" w:cs="Arial"/>
          <w:sz w:val="24"/>
          <w:szCs w:val="24"/>
        </w:rPr>
        <w:t xml:space="preserve"> Corporate and Investment Bank, JPMorgan Chase Bank, N.A., London Branch, </w:t>
      </w:r>
      <w:proofErr w:type="spellStart"/>
      <w:r w:rsidRPr="0055635F">
        <w:rPr>
          <w:rFonts w:ascii="Arial" w:hAnsi="Arial" w:cs="Arial"/>
          <w:sz w:val="24"/>
          <w:szCs w:val="24"/>
        </w:rPr>
        <w:t>Raiffeisen</w:t>
      </w:r>
      <w:proofErr w:type="spellEnd"/>
      <w:r w:rsidRPr="0055635F">
        <w:rPr>
          <w:rFonts w:ascii="Arial" w:hAnsi="Arial" w:cs="Arial"/>
          <w:sz w:val="24"/>
          <w:szCs w:val="24"/>
        </w:rPr>
        <w:t xml:space="preserve"> Bank International AG and UBS Switzerland AG as original lenders, relating to a Senior Unsecured Term Loan Facility to Finance the Provision of Certain Construction Services by Bechtel Enka U</w:t>
      </w:r>
      <w:r w:rsidRPr="0055635F">
        <w:rPr>
          <w:rFonts w:ascii="Arial" w:hAnsi="Arial" w:cs="Arial"/>
          <w:sz w:val="24"/>
          <w:szCs w:val="24"/>
          <w:lang w:val="en-US"/>
        </w:rPr>
        <w:t>K</w:t>
      </w:r>
      <w:r w:rsidRPr="0055635F">
        <w:rPr>
          <w:rFonts w:ascii="Arial" w:hAnsi="Arial" w:cs="Arial"/>
          <w:sz w:val="24"/>
          <w:szCs w:val="24"/>
        </w:rPr>
        <w:t xml:space="preserve"> Limited, operating in Serbia through Bechtel Enka UK Limited </w:t>
      </w:r>
      <w:proofErr w:type="spellStart"/>
      <w:r w:rsidRPr="0055635F">
        <w:rPr>
          <w:rFonts w:ascii="Arial" w:hAnsi="Arial" w:cs="Arial"/>
          <w:sz w:val="24"/>
          <w:szCs w:val="24"/>
        </w:rPr>
        <w:t>Ogranak</w:t>
      </w:r>
      <w:proofErr w:type="spellEnd"/>
      <w:r w:rsidRPr="0055635F">
        <w:rPr>
          <w:rFonts w:ascii="Arial" w:hAnsi="Arial" w:cs="Arial"/>
          <w:sz w:val="24"/>
          <w:szCs w:val="24"/>
        </w:rPr>
        <w:t xml:space="preserve"> Beograd to </w:t>
      </w:r>
      <w:proofErr w:type="spellStart"/>
      <w:r w:rsidRPr="0055635F">
        <w:rPr>
          <w:rFonts w:ascii="Arial" w:hAnsi="Arial" w:cs="Arial"/>
          <w:sz w:val="24"/>
          <w:szCs w:val="24"/>
        </w:rPr>
        <w:t>Koridori</w:t>
      </w:r>
      <w:proofErr w:type="spellEnd"/>
      <w:r w:rsidRPr="0055635F">
        <w:rPr>
          <w:rFonts w:ascii="Arial" w:hAnsi="Arial" w:cs="Arial"/>
          <w:sz w:val="24"/>
          <w:szCs w:val="24"/>
        </w:rPr>
        <w:t xml:space="preserve"> </w:t>
      </w:r>
      <w:proofErr w:type="spellStart"/>
      <w:r w:rsidRPr="0055635F">
        <w:rPr>
          <w:rFonts w:ascii="Arial" w:hAnsi="Arial" w:cs="Arial"/>
          <w:sz w:val="24"/>
          <w:szCs w:val="24"/>
        </w:rPr>
        <w:t>Srbije</w:t>
      </w:r>
      <w:proofErr w:type="spellEnd"/>
      <w:r w:rsidRPr="0055635F">
        <w:rPr>
          <w:rFonts w:ascii="Arial" w:hAnsi="Arial" w:cs="Arial"/>
          <w:sz w:val="24"/>
          <w:szCs w:val="24"/>
        </w:rPr>
        <w:t xml:space="preserve"> D.O.O. Beograd in relation to the construction of the Infrastructure Corridor E-761 Highway Section </w:t>
      </w:r>
      <w:proofErr w:type="spellStart"/>
      <w:r w:rsidRPr="0055635F">
        <w:rPr>
          <w:rFonts w:ascii="Arial" w:hAnsi="Arial" w:cs="Arial"/>
          <w:sz w:val="24"/>
          <w:szCs w:val="24"/>
        </w:rPr>
        <w:t>Pojate-Preljina</w:t>
      </w:r>
      <w:proofErr w:type="spellEnd"/>
      <w:r w:rsidRPr="0055635F">
        <w:rPr>
          <w:rFonts w:ascii="Arial" w:hAnsi="Arial" w:cs="Arial"/>
          <w:sz w:val="24"/>
          <w:szCs w:val="24"/>
        </w:rPr>
        <w:t xml:space="preserve"> (The Morava Corridor)</w:t>
      </w:r>
      <w:r w:rsidRPr="0055635F">
        <w:rPr>
          <w:rFonts w:ascii="Arial" w:eastAsia="Times New Roman" w:hAnsi="Arial" w:cs="Arial"/>
          <w:sz w:val="24"/>
          <w:szCs w:val="24"/>
        </w:rPr>
        <w:t>, 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eastAsia="Times New Roman" w:hAnsi="Arial" w:cs="Arial"/>
          <w:sz w:val="24"/>
          <w:szCs w:val="24"/>
        </w:rPr>
        <w:t xml:space="preserve">Bill on the indebtedness of the Republic of Serbia with OTP Banka </w:t>
      </w:r>
      <w:proofErr w:type="spellStart"/>
      <w:r w:rsidRPr="0055635F">
        <w:rPr>
          <w:rFonts w:ascii="Arial" w:eastAsia="Times New Roman" w:hAnsi="Arial" w:cs="Arial"/>
          <w:sz w:val="24"/>
          <w:szCs w:val="24"/>
        </w:rPr>
        <w:t>Srbija</w:t>
      </w:r>
      <w:proofErr w:type="spellEnd"/>
      <w:r w:rsidRPr="0055635F">
        <w:rPr>
          <w:rFonts w:ascii="Arial" w:eastAsia="Times New Roman" w:hAnsi="Arial" w:cs="Arial"/>
          <w:sz w:val="24"/>
          <w:szCs w:val="24"/>
        </w:rPr>
        <w:t xml:space="preserve"> AD Novi Sad for the financing of the high-speed road construction Project, section </w:t>
      </w:r>
      <w:proofErr w:type="spellStart"/>
      <w:r w:rsidRPr="0055635F">
        <w:rPr>
          <w:rFonts w:ascii="Arial" w:eastAsia="Times New Roman" w:hAnsi="Arial" w:cs="Arial"/>
          <w:sz w:val="24"/>
          <w:szCs w:val="24"/>
        </w:rPr>
        <w:t>Pozarevac-Golubac</w:t>
      </w:r>
      <w:proofErr w:type="spellEnd"/>
      <w:r w:rsidRPr="0055635F">
        <w:rPr>
          <w:rFonts w:ascii="Arial" w:eastAsia="Times New Roman" w:hAnsi="Arial" w:cs="Arial"/>
          <w:sz w:val="24"/>
          <w:szCs w:val="24"/>
        </w:rPr>
        <w:t xml:space="preserve"> (Danube highway), submitted by the Government;</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hAnsi="Arial" w:cs="Arial"/>
          <w:sz w:val="24"/>
          <w:szCs w:val="24"/>
        </w:rPr>
        <w:lastRenderedPageBreak/>
        <w:t xml:space="preserve">Proposal of the List of Candidates for the election of one member of the Council of the Commission for State Aid Control, </w:t>
      </w:r>
      <w:r w:rsidRPr="0055635F">
        <w:rPr>
          <w:rFonts w:ascii="Arial" w:eastAsia="Times New Roman" w:hAnsi="Arial" w:cs="Arial"/>
          <w:sz w:val="24"/>
          <w:szCs w:val="24"/>
        </w:rPr>
        <w:t>submitted by the</w:t>
      </w:r>
      <w:r w:rsidRPr="0055635F">
        <w:rPr>
          <w:rFonts w:ascii="Arial" w:hAnsi="Arial" w:cs="Arial"/>
          <w:sz w:val="24"/>
          <w:szCs w:val="24"/>
        </w:rPr>
        <w:t xml:space="preserve"> Committee on Finance, State Budget and Control of Public Spending;</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hAnsi="Arial" w:cs="Arial"/>
          <w:sz w:val="24"/>
          <w:szCs w:val="24"/>
        </w:rPr>
        <w:t xml:space="preserve">Proposal of the Decision to Grant Consent to the </w:t>
      </w:r>
      <w:r w:rsidRPr="0055635F">
        <w:rPr>
          <w:rFonts w:ascii="Arial" w:eastAsia="Times New Roman" w:hAnsi="Arial" w:cs="Arial"/>
          <w:sz w:val="24"/>
          <w:szCs w:val="24"/>
        </w:rPr>
        <w:t xml:space="preserve">Statute of the Regulatory Agency for Electronic Communications and Postal Services, submitted by the </w:t>
      </w:r>
      <w:r w:rsidRPr="0055635F">
        <w:rPr>
          <w:rFonts w:ascii="Arial" w:hAnsi="Arial" w:cs="Arial"/>
          <w:sz w:val="24"/>
          <w:szCs w:val="24"/>
        </w:rPr>
        <w:t>Committee on Spatial Planning, Transport, Infrastructure and</w:t>
      </w:r>
      <w:r w:rsidRPr="0055635F">
        <w:rPr>
          <w:rFonts w:ascii="Arial" w:hAnsi="Arial" w:cs="Arial"/>
          <w:bCs/>
          <w:sz w:val="24"/>
          <w:szCs w:val="24"/>
        </w:rPr>
        <w:t xml:space="preserve"> </w:t>
      </w:r>
      <w:r w:rsidRPr="0055635F">
        <w:rPr>
          <w:rFonts w:ascii="Arial" w:hAnsi="Arial" w:cs="Arial"/>
          <w:sz w:val="24"/>
          <w:szCs w:val="24"/>
        </w:rPr>
        <w:t>Telecommunications;</w:t>
      </w:r>
    </w:p>
    <w:p w:rsidR="0055635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hAnsi="Arial" w:cs="Arial"/>
          <w:sz w:val="24"/>
          <w:szCs w:val="24"/>
        </w:rPr>
        <w:t xml:space="preserve">Proposal of the Decision amending the Decision on the Election of Members and Deputy Members of the Committees of the National Assembly of the Republic of Serbia, submitted by the UNITED SERBIA Parliamentary Group and </w:t>
      </w:r>
    </w:p>
    <w:p w:rsidR="00813AEF" w:rsidRPr="0055635F" w:rsidRDefault="0055635F" w:rsidP="0055635F">
      <w:pPr>
        <w:pStyle w:val="ListParagraph"/>
        <w:numPr>
          <w:ilvl w:val="0"/>
          <w:numId w:val="2"/>
        </w:numPr>
        <w:spacing w:after="0" w:line="360" w:lineRule="auto"/>
        <w:jc w:val="both"/>
        <w:rPr>
          <w:rFonts w:ascii="Arial" w:hAnsi="Arial" w:cs="Arial"/>
          <w:sz w:val="24"/>
          <w:szCs w:val="24"/>
        </w:rPr>
      </w:pPr>
      <w:r w:rsidRPr="0055635F">
        <w:rPr>
          <w:rFonts w:ascii="Arial" w:hAnsi="Arial" w:cs="Arial"/>
          <w:sz w:val="24"/>
          <w:szCs w:val="24"/>
        </w:rPr>
        <w:t>Proposal of the Decision amending the Decision on the Election of Members and Deputy Members of the Committees of the National Assembly of the Republic of Serbia, submitted by the “ALEKSANDAR VUCIC – TOGETHER WE CAN DO ANYTHING” Parliamentary Group.</w:t>
      </w:r>
    </w:p>
    <w:p w:rsidR="00762D04" w:rsidRPr="0055635F" w:rsidRDefault="00762D04" w:rsidP="0055635F">
      <w:pPr>
        <w:spacing w:line="360" w:lineRule="auto"/>
        <w:ind w:left="360"/>
        <w:rPr>
          <w:sz w:val="24"/>
          <w:szCs w:val="24"/>
        </w:rPr>
      </w:pPr>
    </w:p>
    <w:sectPr w:rsidR="00762D04" w:rsidRPr="00556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63716"/>
    <w:multiLevelType w:val="hybridMultilevel"/>
    <w:tmpl w:val="A1C0DCDE"/>
    <w:lvl w:ilvl="0" w:tplc="D426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B82880"/>
    <w:multiLevelType w:val="hybridMultilevel"/>
    <w:tmpl w:val="469E8B4C"/>
    <w:lvl w:ilvl="0" w:tplc="5262D822">
      <w:start w:val="1"/>
      <w:numFmt w:val="decimal"/>
      <w:lvlText w:val="%1."/>
      <w:lvlJc w:val="left"/>
      <w:pPr>
        <w:ind w:left="720" w:hanging="360"/>
      </w:pPr>
      <w:rPr>
        <w:rFonts w:ascii="Arial" w:hAnsi="Arial" w:cs="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EF"/>
    <w:rsid w:val="0055635F"/>
    <w:rsid w:val="00762D04"/>
    <w:rsid w:val="0081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EF"/>
    <w:pPr>
      <w:ind w:left="720"/>
      <w:contextualSpacing/>
    </w:pPr>
  </w:style>
  <w:style w:type="character" w:customStyle="1" w:styleId="y2iqfc">
    <w:name w:val="y2iqfc"/>
    <w:basedOn w:val="DefaultParagraphFont"/>
    <w:rsid w:val="00813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AE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AEF"/>
    <w:pPr>
      <w:ind w:left="720"/>
      <w:contextualSpacing/>
    </w:pPr>
  </w:style>
  <w:style w:type="character" w:customStyle="1" w:styleId="y2iqfc">
    <w:name w:val="y2iqfc"/>
    <w:basedOn w:val="DefaultParagraphFont"/>
    <w:rsid w:val="00813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5622</Characters>
  <Application>Microsoft Office Word</Application>
  <DocSecurity>0</DocSecurity>
  <Lines>46</Lines>
  <Paragraphs>13</Paragraphs>
  <ScaleCrop>false</ScaleCrop>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Slavkoski</dc:creator>
  <cp:lastModifiedBy>Mirjana Slavkoski</cp:lastModifiedBy>
  <cp:revision>2</cp:revision>
  <dcterms:created xsi:type="dcterms:W3CDTF">2023-07-17T08:59:00Z</dcterms:created>
  <dcterms:modified xsi:type="dcterms:W3CDTF">2023-07-18T09:14:00Z</dcterms:modified>
</cp:coreProperties>
</file>