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1FA" w:rsidRPr="00A551FA" w:rsidRDefault="00233431" w:rsidP="00A551FA">
      <w:pPr>
        <w:tabs>
          <w:tab w:val="left" w:pos="1800"/>
        </w:tabs>
        <w:spacing w:after="0" w:line="240" w:lineRule="auto"/>
        <w:jc w:val="both"/>
        <w:rPr>
          <w:rFonts w:eastAsia="Times New Roman"/>
          <w:szCs w:val="24"/>
          <w:lang w:val="ru-RU"/>
        </w:rPr>
      </w:pPr>
      <w:r>
        <w:rPr>
          <w:rFonts w:eastAsia="Times New Roman"/>
          <w:szCs w:val="24"/>
          <w:lang w:val="ru-RU"/>
        </w:rPr>
        <w:t>РЕПУБЛИКА СРБИЈ</w:t>
      </w:r>
      <w:r w:rsidR="00A551FA" w:rsidRPr="00A551FA">
        <w:rPr>
          <w:rFonts w:eastAsia="Times New Roman"/>
          <w:szCs w:val="24"/>
          <w:lang w:val="ru-RU"/>
        </w:rPr>
        <w:t>А</w:t>
      </w:r>
    </w:p>
    <w:p w:rsidR="00A551FA" w:rsidRPr="00A551FA" w:rsidRDefault="00A551FA" w:rsidP="00A551FA">
      <w:pPr>
        <w:tabs>
          <w:tab w:val="left" w:pos="1800"/>
        </w:tabs>
        <w:spacing w:after="0" w:line="240" w:lineRule="auto"/>
        <w:jc w:val="both"/>
        <w:rPr>
          <w:rFonts w:eastAsia="Times New Roman"/>
          <w:szCs w:val="24"/>
          <w:lang w:val="ru-RU"/>
        </w:rPr>
      </w:pPr>
      <w:r w:rsidRPr="00A551FA">
        <w:rPr>
          <w:rFonts w:eastAsia="Times New Roman"/>
          <w:szCs w:val="24"/>
          <w:lang w:val="ru-RU"/>
        </w:rPr>
        <w:t>НАРОДНА СКУПШТИНА</w:t>
      </w:r>
    </w:p>
    <w:p w:rsidR="00A551FA" w:rsidRPr="00A551FA" w:rsidRDefault="00A551FA" w:rsidP="00A551FA">
      <w:pPr>
        <w:tabs>
          <w:tab w:val="left" w:pos="1800"/>
        </w:tabs>
        <w:spacing w:after="0" w:line="240" w:lineRule="auto"/>
        <w:jc w:val="both"/>
        <w:rPr>
          <w:rFonts w:eastAsia="Times New Roman"/>
          <w:szCs w:val="24"/>
        </w:rPr>
      </w:pPr>
      <w:r w:rsidRPr="00A551FA">
        <w:rPr>
          <w:rFonts w:eastAsia="Times New Roman"/>
          <w:szCs w:val="24"/>
          <w:lang w:val="ru-RU"/>
        </w:rPr>
        <w:t>01 Број 06-2/</w:t>
      </w:r>
      <w:r w:rsidRPr="00A551FA">
        <w:rPr>
          <w:rFonts w:eastAsia="Times New Roman"/>
          <w:szCs w:val="24"/>
        </w:rPr>
        <w:t>139-20</w:t>
      </w:r>
    </w:p>
    <w:p w:rsidR="00A551FA" w:rsidRPr="00A551FA" w:rsidRDefault="00A551FA" w:rsidP="00A551FA">
      <w:pPr>
        <w:tabs>
          <w:tab w:val="left" w:pos="1800"/>
        </w:tabs>
        <w:spacing w:after="0" w:line="240" w:lineRule="auto"/>
        <w:jc w:val="both"/>
        <w:rPr>
          <w:rFonts w:eastAsia="Times New Roman"/>
          <w:szCs w:val="24"/>
          <w:lang w:val="ru-RU"/>
        </w:rPr>
      </w:pPr>
      <w:r w:rsidRPr="00A551FA">
        <w:rPr>
          <w:rFonts w:eastAsia="Times New Roman"/>
          <w:szCs w:val="24"/>
        </w:rPr>
        <w:t xml:space="preserve">28. </w:t>
      </w:r>
      <w:r w:rsidRPr="00A551FA">
        <w:rPr>
          <w:rFonts w:eastAsia="Times New Roman"/>
          <w:szCs w:val="24"/>
          <w:lang w:val="sr-Cyrl-RS"/>
        </w:rPr>
        <w:t>октобар</w:t>
      </w:r>
      <w:r w:rsidRPr="00A551FA">
        <w:rPr>
          <w:rFonts w:eastAsia="Times New Roman"/>
          <w:szCs w:val="24"/>
          <w:lang w:val="ru-RU"/>
        </w:rPr>
        <w:t xml:space="preserve"> 2020. године</w:t>
      </w:r>
    </w:p>
    <w:p w:rsidR="00A551FA" w:rsidRPr="00A551FA" w:rsidRDefault="00A551FA" w:rsidP="00A551FA">
      <w:pPr>
        <w:tabs>
          <w:tab w:val="left" w:pos="1800"/>
        </w:tabs>
        <w:spacing w:after="0" w:line="240" w:lineRule="auto"/>
        <w:jc w:val="both"/>
        <w:rPr>
          <w:rFonts w:eastAsia="Times New Roman"/>
          <w:szCs w:val="24"/>
          <w:lang w:val="sr-Cyrl-RS"/>
        </w:rPr>
      </w:pPr>
      <w:r w:rsidRPr="00A551FA">
        <w:rPr>
          <w:rFonts w:eastAsia="Times New Roman"/>
          <w:szCs w:val="24"/>
          <w:lang w:val="ru-RU"/>
        </w:rPr>
        <w:t xml:space="preserve">Б е о г р а д </w:t>
      </w:r>
    </w:p>
    <w:p w:rsidR="00A551FA" w:rsidRPr="00A551FA" w:rsidRDefault="00A551FA" w:rsidP="00A551FA">
      <w:pPr>
        <w:tabs>
          <w:tab w:val="left" w:pos="1800"/>
        </w:tabs>
        <w:spacing w:after="0" w:line="240" w:lineRule="auto"/>
        <w:jc w:val="center"/>
        <w:rPr>
          <w:rFonts w:eastAsia="Times New Roman"/>
          <w:b/>
          <w:szCs w:val="24"/>
          <w:lang w:val="ru-RU"/>
        </w:rPr>
      </w:pPr>
    </w:p>
    <w:p w:rsidR="00A551FA" w:rsidRPr="00A551FA" w:rsidRDefault="00A551FA" w:rsidP="00A551FA">
      <w:pPr>
        <w:tabs>
          <w:tab w:val="left" w:pos="1800"/>
        </w:tabs>
        <w:spacing w:after="0" w:line="240" w:lineRule="auto"/>
        <w:jc w:val="center"/>
        <w:rPr>
          <w:rFonts w:eastAsia="Times New Roman"/>
          <w:b/>
          <w:szCs w:val="24"/>
          <w:lang w:val="ru-RU"/>
        </w:rPr>
      </w:pPr>
    </w:p>
    <w:p w:rsidR="00A551FA" w:rsidRPr="00A551FA" w:rsidRDefault="00A551FA" w:rsidP="00A551FA">
      <w:pPr>
        <w:tabs>
          <w:tab w:val="left" w:pos="1800"/>
        </w:tabs>
        <w:spacing w:after="0" w:line="240" w:lineRule="auto"/>
        <w:jc w:val="both"/>
        <w:rPr>
          <w:rFonts w:eastAsia="Times New Roman"/>
          <w:b/>
          <w:szCs w:val="24"/>
        </w:rPr>
      </w:pPr>
    </w:p>
    <w:p w:rsidR="00A551FA" w:rsidRPr="00A551FA" w:rsidRDefault="00A551FA" w:rsidP="00A551FA">
      <w:pPr>
        <w:tabs>
          <w:tab w:val="left" w:pos="1800"/>
        </w:tabs>
        <w:spacing w:after="0" w:line="240" w:lineRule="auto"/>
        <w:jc w:val="center"/>
        <w:rPr>
          <w:rFonts w:eastAsia="Times New Roman"/>
          <w:b/>
          <w:sz w:val="40"/>
          <w:szCs w:val="40"/>
          <w:lang w:val="ru-RU"/>
        </w:rPr>
      </w:pPr>
      <w:r w:rsidRPr="00A551FA">
        <w:rPr>
          <w:rFonts w:eastAsia="Times New Roman"/>
          <w:b/>
          <w:sz w:val="40"/>
          <w:szCs w:val="40"/>
          <w:lang w:val="ru-RU"/>
        </w:rPr>
        <w:t>З А П И С Н И К</w:t>
      </w:r>
    </w:p>
    <w:p w:rsidR="00A551FA" w:rsidRPr="00A551FA" w:rsidRDefault="00A551FA" w:rsidP="00233431">
      <w:pPr>
        <w:tabs>
          <w:tab w:val="left" w:pos="720"/>
          <w:tab w:val="left" w:pos="1800"/>
        </w:tabs>
        <w:spacing w:after="0" w:line="240" w:lineRule="auto"/>
        <w:jc w:val="center"/>
        <w:rPr>
          <w:rFonts w:eastAsia="Times New Roman"/>
          <w:b/>
          <w:sz w:val="28"/>
          <w:szCs w:val="28"/>
          <w:lang w:val="ru-RU"/>
        </w:rPr>
      </w:pPr>
      <w:r w:rsidRPr="00A551FA">
        <w:rPr>
          <w:rFonts w:eastAsia="Times New Roman"/>
          <w:b/>
          <w:sz w:val="28"/>
          <w:szCs w:val="28"/>
          <w:lang w:val="ru-RU"/>
        </w:rPr>
        <w:t>ПРВЕ ПОСЕБНЕ СЕДНИЦЕ НАРОДНЕ</w:t>
      </w:r>
    </w:p>
    <w:p w:rsidR="00A551FA" w:rsidRPr="00A551FA" w:rsidRDefault="00A551FA" w:rsidP="00233431">
      <w:pPr>
        <w:tabs>
          <w:tab w:val="left" w:pos="720"/>
          <w:tab w:val="left" w:pos="1800"/>
        </w:tabs>
        <w:spacing w:after="0" w:line="240" w:lineRule="auto"/>
        <w:jc w:val="center"/>
        <w:rPr>
          <w:rFonts w:eastAsia="Times New Roman"/>
          <w:b/>
          <w:sz w:val="28"/>
          <w:szCs w:val="28"/>
          <w:lang w:val="ru-RU"/>
        </w:rPr>
      </w:pPr>
      <w:r w:rsidRPr="00A551FA">
        <w:rPr>
          <w:rFonts w:eastAsia="Times New Roman"/>
          <w:b/>
          <w:sz w:val="28"/>
          <w:szCs w:val="28"/>
          <w:lang w:val="ru-RU"/>
        </w:rPr>
        <w:t>СКУПШТИНЕ РЕПУБЛИКЕ СРБИЈЕ У ДВАНАЕСТОМ САЗИВУ</w:t>
      </w:r>
      <w:r w:rsidR="006C67E7">
        <w:rPr>
          <w:rFonts w:eastAsia="Times New Roman"/>
          <w:b/>
          <w:sz w:val="28"/>
          <w:szCs w:val="28"/>
        </w:rPr>
        <w:t>,</w:t>
      </w:r>
      <w:bookmarkStart w:id="0" w:name="_GoBack"/>
      <w:bookmarkEnd w:id="0"/>
      <w:r w:rsidRPr="00A551FA">
        <w:rPr>
          <w:rFonts w:eastAsia="Times New Roman"/>
          <w:b/>
          <w:sz w:val="28"/>
          <w:szCs w:val="28"/>
          <w:lang w:val="ru-RU"/>
        </w:rPr>
        <w:t xml:space="preserve"> </w:t>
      </w:r>
    </w:p>
    <w:p w:rsidR="00A551FA" w:rsidRPr="00A551FA" w:rsidRDefault="00A551FA" w:rsidP="00233431">
      <w:pPr>
        <w:tabs>
          <w:tab w:val="left" w:pos="720"/>
          <w:tab w:val="left" w:pos="1800"/>
        </w:tabs>
        <w:spacing w:after="0" w:line="240" w:lineRule="auto"/>
        <w:jc w:val="center"/>
        <w:rPr>
          <w:rFonts w:eastAsia="Times New Roman"/>
          <w:b/>
          <w:szCs w:val="24"/>
          <w:lang w:val="ru-RU"/>
        </w:rPr>
      </w:pPr>
      <w:r w:rsidRPr="00A551FA">
        <w:rPr>
          <w:rFonts w:eastAsia="Times New Roman"/>
          <w:b/>
          <w:sz w:val="28"/>
          <w:szCs w:val="28"/>
          <w:lang w:val="ru-RU"/>
        </w:rPr>
        <w:t xml:space="preserve">ОДРЖАНЕ </w:t>
      </w:r>
      <w:r w:rsidRPr="00A551FA">
        <w:rPr>
          <w:rFonts w:eastAsia="Times New Roman"/>
          <w:b/>
          <w:sz w:val="28"/>
          <w:szCs w:val="28"/>
          <w:lang w:val="sr-Cyrl-CS"/>
        </w:rPr>
        <w:t>28. ОКТОБРА 2020</w:t>
      </w:r>
      <w:r w:rsidRPr="00A551FA">
        <w:rPr>
          <w:rFonts w:eastAsia="Times New Roman"/>
          <w:b/>
          <w:sz w:val="28"/>
          <w:szCs w:val="28"/>
          <w:lang w:val="ru-RU"/>
        </w:rPr>
        <w:t>. ГОДИНЕ</w:t>
      </w:r>
    </w:p>
    <w:p w:rsidR="00A551FA" w:rsidRPr="00A551FA" w:rsidRDefault="00A551FA" w:rsidP="00233431">
      <w:pPr>
        <w:tabs>
          <w:tab w:val="left" w:pos="720"/>
          <w:tab w:val="left" w:pos="1800"/>
        </w:tabs>
        <w:spacing w:after="0" w:line="240" w:lineRule="auto"/>
        <w:ind w:right="-106"/>
        <w:rPr>
          <w:rFonts w:eastAsia="Times New Roman"/>
          <w:b/>
          <w:szCs w:val="24"/>
        </w:rPr>
      </w:pPr>
    </w:p>
    <w:p w:rsidR="00A551FA" w:rsidRPr="00A551FA" w:rsidRDefault="00A551FA" w:rsidP="00233431">
      <w:pPr>
        <w:tabs>
          <w:tab w:val="left" w:pos="720"/>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 xml:space="preserve">Седница је почела у </w:t>
      </w:r>
      <w:r w:rsidRPr="00A551FA">
        <w:rPr>
          <w:rFonts w:eastAsia="Times New Roman"/>
          <w:szCs w:val="24"/>
        </w:rPr>
        <w:t>1</w:t>
      </w:r>
      <w:r w:rsidRPr="00A551FA">
        <w:rPr>
          <w:rFonts w:eastAsia="Times New Roman"/>
          <w:szCs w:val="24"/>
          <w:lang w:val="sr-Cyrl-RS"/>
        </w:rPr>
        <w:t>0</w:t>
      </w:r>
      <w:r w:rsidRPr="00A551FA">
        <w:rPr>
          <w:rFonts w:eastAsia="Times New Roman"/>
          <w:szCs w:val="24"/>
          <w:lang w:val="ru-RU"/>
        </w:rPr>
        <w:t xml:space="preserve"> часова и 10 минута.</w:t>
      </w:r>
    </w:p>
    <w:p w:rsidR="00A551FA" w:rsidRPr="00A551FA" w:rsidRDefault="00A551FA" w:rsidP="00233431">
      <w:pPr>
        <w:tabs>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Седници је председавао Ивица Дачић, председник Народне скупштине.</w:t>
      </w:r>
    </w:p>
    <w:p w:rsidR="00A551FA" w:rsidRPr="00A551FA" w:rsidRDefault="00A551FA" w:rsidP="00233431">
      <w:pPr>
        <w:tabs>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Председник је, на основу службене евиденције о присутности народних посланика, констатовао да седници присуствуј</w:t>
      </w:r>
      <w:r w:rsidRPr="00A551FA">
        <w:rPr>
          <w:rFonts w:eastAsia="Times New Roman"/>
          <w:szCs w:val="24"/>
          <w:lang w:val="sr-Cyrl-RS"/>
        </w:rPr>
        <w:t>е</w:t>
      </w:r>
      <w:r w:rsidRPr="00A551FA">
        <w:rPr>
          <w:rFonts w:eastAsia="Times New Roman"/>
          <w:szCs w:val="24"/>
          <w:lang w:val="ru-RU"/>
        </w:rPr>
        <w:t xml:space="preserve"> 178 народн</w:t>
      </w:r>
      <w:r w:rsidRPr="00A551FA">
        <w:rPr>
          <w:rFonts w:eastAsia="Times New Roman"/>
          <w:szCs w:val="24"/>
          <w:lang w:val="sr-Cyrl-RS"/>
        </w:rPr>
        <w:t>их</w:t>
      </w:r>
      <w:r w:rsidRPr="00A551FA">
        <w:rPr>
          <w:rFonts w:eastAsia="Times New Roman"/>
          <w:szCs w:val="24"/>
          <w:lang w:val="ru-RU"/>
        </w:rPr>
        <w:t xml:space="preserve"> посланика</w:t>
      </w:r>
      <w:r w:rsidRPr="00A551FA">
        <w:rPr>
          <w:rFonts w:eastAsia="Times New Roman"/>
          <w:szCs w:val="24"/>
          <w:lang w:val="sr-Cyrl-CS"/>
        </w:rPr>
        <w:t>,</w:t>
      </w:r>
      <w:r w:rsidRPr="00A551FA">
        <w:rPr>
          <w:rFonts w:eastAsia="Times New Roman"/>
          <w:szCs w:val="24"/>
          <w:lang w:val="ru-RU"/>
        </w:rPr>
        <w:t xml:space="preserve"> а применом електронског система за гласање утврђено је да </w:t>
      </w:r>
      <w:r w:rsidRPr="00A551FA">
        <w:rPr>
          <w:rFonts w:eastAsia="Times New Roman"/>
          <w:szCs w:val="24"/>
        </w:rPr>
        <w:t>je</w:t>
      </w:r>
      <w:r w:rsidRPr="00A551FA">
        <w:rPr>
          <w:rFonts w:eastAsia="Times New Roman"/>
          <w:szCs w:val="24"/>
          <w:lang w:val="ru-RU"/>
        </w:rPr>
        <w:t xml:space="preserve"> у сали присутн</w:t>
      </w:r>
      <w:r w:rsidRPr="00A551FA">
        <w:rPr>
          <w:rFonts w:eastAsia="Times New Roman"/>
          <w:szCs w:val="24"/>
        </w:rPr>
        <w:t>o</w:t>
      </w:r>
      <w:r w:rsidRPr="00A551FA">
        <w:rPr>
          <w:rFonts w:eastAsia="Times New Roman"/>
          <w:szCs w:val="24"/>
          <w:lang w:val="ru-RU"/>
        </w:rPr>
        <w:t xml:space="preserve"> 20</w:t>
      </w:r>
      <w:r w:rsidRPr="00A551FA">
        <w:rPr>
          <w:rFonts w:eastAsia="Times New Roman"/>
          <w:szCs w:val="24"/>
          <w:lang w:val="sr-Cyrl-RS"/>
        </w:rPr>
        <w:t>6</w:t>
      </w:r>
      <w:r w:rsidRPr="00A551FA">
        <w:rPr>
          <w:rFonts w:eastAsia="Times New Roman"/>
          <w:szCs w:val="24"/>
          <w:lang w:val="ru-RU"/>
        </w:rPr>
        <w:t xml:space="preserve"> народн</w:t>
      </w:r>
      <w:r w:rsidRPr="00A551FA">
        <w:rPr>
          <w:rFonts w:eastAsia="Times New Roman"/>
          <w:szCs w:val="24"/>
          <w:lang w:val="sr-Cyrl-RS"/>
        </w:rPr>
        <w:t>их</w:t>
      </w:r>
      <w:r w:rsidRPr="00A551FA">
        <w:rPr>
          <w:rFonts w:eastAsia="Times New Roman"/>
          <w:szCs w:val="24"/>
          <w:lang w:val="ru-RU"/>
        </w:rPr>
        <w:t xml:space="preserve"> посланика и да постоје услови за рад Народне скупштине.</w:t>
      </w:r>
    </w:p>
    <w:p w:rsidR="00A551FA" w:rsidRPr="00A551FA" w:rsidRDefault="00A551FA" w:rsidP="00832B57">
      <w:pPr>
        <w:spacing w:before="120" w:after="120" w:line="240" w:lineRule="auto"/>
        <w:ind w:firstLine="1440"/>
        <w:jc w:val="both"/>
        <w:rPr>
          <w:rFonts w:eastAsia="Calibri"/>
          <w:szCs w:val="24"/>
          <w:lang w:val="sr-Cyrl-CS"/>
        </w:rPr>
      </w:pPr>
      <w:r w:rsidRPr="00A551FA">
        <w:rPr>
          <w:rFonts w:eastAsia="Calibri"/>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A551FA">
        <w:rPr>
          <w:rFonts w:eastAsia="Calibri"/>
          <w:szCs w:val="24"/>
          <w:lang w:val="sr-Cyrl-RS"/>
        </w:rPr>
        <w:t>Арђенд Бајрами, Милован Дрецун, Драгомир Карић, Маријана Крајновић, Стефан Кркобабић, Софија Максимовић, Милена Поповић, Милан Радин, Радован Тврдишић, Смиља Тишма, Јахја Фехратовић, Александар Чотрић и Александар Шапић</w:t>
      </w:r>
      <w:r w:rsidRPr="00A551FA">
        <w:rPr>
          <w:rFonts w:eastAsia="Calibri"/>
          <w:szCs w:val="24"/>
          <w:lang w:val="sr-Cyrl-CS"/>
        </w:rPr>
        <w:t>.</w:t>
      </w:r>
    </w:p>
    <w:p w:rsidR="00A551FA" w:rsidRPr="00A551FA" w:rsidRDefault="00A551FA" w:rsidP="00832B57">
      <w:pPr>
        <w:tabs>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Председник је, сагласно члану 90. став 1. Пословника Народне скупштине, обавестио да су позвани да седници присуствују, поред народних посланика и кандидати за председника и чланове Владе.</w:t>
      </w:r>
    </w:p>
    <w:p w:rsidR="00A551FA" w:rsidRPr="00A551FA" w:rsidRDefault="00A551FA" w:rsidP="00832B57">
      <w:pPr>
        <w:tabs>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Председник је,</w:t>
      </w:r>
      <w:r w:rsidRPr="00A551FA">
        <w:rPr>
          <w:rFonts w:eastAsia="Times New Roman"/>
          <w:szCs w:val="24"/>
          <w:lang w:val="sr-Cyrl-CS"/>
        </w:rPr>
        <w:t xml:space="preserve"> с</w:t>
      </w:r>
      <w:r w:rsidRPr="00A551FA">
        <w:rPr>
          <w:rFonts w:eastAsia="Times New Roman"/>
          <w:szCs w:val="24"/>
          <w:lang w:val="ru-RU"/>
        </w:rPr>
        <w:t xml:space="preserve">агласно члану 86. став 2. Пословника, обавестио </w:t>
      </w:r>
      <w:r w:rsidRPr="00A551FA">
        <w:rPr>
          <w:rFonts w:eastAsia="Times New Roman"/>
          <w:szCs w:val="24"/>
          <w:lang w:val="sr-Cyrl-CS"/>
        </w:rPr>
        <w:t xml:space="preserve">да је </w:t>
      </w:r>
      <w:r w:rsidRPr="00A551FA">
        <w:rPr>
          <w:rFonts w:eastAsia="Times New Roman"/>
          <w:szCs w:val="24"/>
          <w:lang w:val="ru-RU"/>
        </w:rPr>
        <w:t>ову седницу сазвао у року краћем од рока утврђеног у члану 86. став 1. Пословника, због потребе да Народна скупштина изабере Владу у року утврђеном Уставом Републике Србије.</w:t>
      </w:r>
    </w:p>
    <w:p w:rsidR="00A551FA" w:rsidRPr="00A551FA" w:rsidRDefault="00A551FA" w:rsidP="00832B57">
      <w:pPr>
        <w:tabs>
          <w:tab w:val="left" w:pos="1728"/>
        </w:tabs>
        <w:spacing w:before="120" w:after="120" w:line="240" w:lineRule="auto"/>
        <w:ind w:firstLine="1440"/>
        <w:jc w:val="both"/>
        <w:rPr>
          <w:rFonts w:eastAsia="Times New Roman"/>
          <w:szCs w:val="24"/>
          <w:lang w:val="ru-RU"/>
        </w:rPr>
      </w:pPr>
      <w:r w:rsidRPr="00A551FA">
        <w:rPr>
          <w:rFonts w:eastAsia="Times New Roman"/>
          <w:szCs w:val="24"/>
          <w:lang w:val="ru-RU"/>
        </w:rPr>
        <w:t>Председник је, на основу члана 121. став 1. Пословника, за Прву посебну седницу Народне скупштине Републике Србије у Дванаестом сазиву, утврдио следећи:</w:t>
      </w:r>
    </w:p>
    <w:p w:rsidR="00832B57" w:rsidRDefault="00A551FA" w:rsidP="00832B57">
      <w:pPr>
        <w:tabs>
          <w:tab w:val="left" w:pos="1728"/>
        </w:tabs>
        <w:spacing w:before="120" w:after="0" w:line="240" w:lineRule="auto"/>
        <w:jc w:val="center"/>
        <w:rPr>
          <w:rFonts w:eastAsia="Times New Roman"/>
          <w:b/>
          <w:szCs w:val="24"/>
        </w:rPr>
      </w:pPr>
      <w:r w:rsidRPr="00A551FA">
        <w:rPr>
          <w:rFonts w:eastAsia="Times New Roman"/>
          <w:b/>
          <w:szCs w:val="24"/>
          <w:lang w:val="ru-RU"/>
        </w:rPr>
        <w:t>Д н е в н и   р е д</w:t>
      </w:r>
    </w:p>
    <w:p w:rsidR="00832B57" w:rsidRPr="00A551FA" w:rsidRDefault="00832B57" w:rsidP="00832B57">
      <w:pPr>
        <w:tabs>
          <w:tab w:val="left" w:pos="1728"/>
        </w:tabs>
        <w:spacing w:before="120" w:after="0" w:line="240" w:lineRule="auto"/>
        <w:jc w:val="center"/>
        <w:rPr>
          <w:rFonts w:eastAsia="Times New Roman"/>
          <w:b/>
          <w:szCs w:val="24"/>
        </w:rPr>
      </w:pPr>
    </w:p>
    <w:p w:rsidR="00A551FA" w:rsidRPr="00832B57" w:rsidRDefault="00A551FA" w:rsidP="00832B57">
      <w:pPr>
        <w:pStyle w:val="ListParagraph"/>
        <w:numPr>
          <w:ilvl w:val="0"/>
          <w:numId w:val="2"/>
        </w:numPr>
        <w:tabs>
          <w:tab w:val="left" w:pos="1440"/>
          <w:tab w:val="left" w:pos="1800"/>
        </w:tabs>
        <w:spacing w:before="120" w:after="120" w:line="240" w:lineRule="auto"/>
        <w:ind w:left="0" w:firstLine="1440"/>
        <w:jc w:val="both"/>
        <w:rPr>
          <w:rFonts w:eastAsia="Calibri"/>
          <w:b/>
          <w:bCs/>
          <w:szCs w:val="24"/>
          <w:lang w:val="ru-RU"/>
        </w:rPr>
      </w:pPr>
      <w:r w:rsidRPr="00832B57">
        <w:rPr>
          <w:rFonts w:eastAsia="Calibri"/>
          <w:b/>
          <w:bCs/>
          <w:szCs w:val="24"/>
          <w:lang w:val="ru-RU"/>
        </w:rPr>
        <w:t>Избор Владе и полагање заклетве председника и чланова Владе.</w:t>
      </w:r>
    </w:p>
    <w:p w:rsidR="00934FA1" w:rsidRDefault="00934FA1" w:rsidP="00832B57">
      <w:pPr>
        <w:tabs>
          <w:tab w:val="left" w:pos="1800"/>
        </w:tabs>
        <w:spacing w:before="120" w:after="120" w:line="240" w:lineRule="auto"/>
        <w:ind w:firstLine="1440"/>
        <w:jc w:val="both"/>
        <w:rPr>
          <w:rFonts w:eastAsia="Calibri"/>
          <w:bCs/>
          <w:szCs w:val="24"/>
          <w:lang w:val="sr-Cyrl-RS"/>
        </w:rPr>
      </w:pPr>
    </w:p>
    <w:p w:rsidR="00934FA1" w:rsidRDefault="00934FA1" w:rsidP="00832B57">
      <w:pPr>
        <w:tabs>
          <w:tab w:val="left" w:pos="1800"/>
        </w:tabs>
        <w:spacing w:before="120" w:after="120" w:line="240" w:lineRule="auto"/>
        <w:ind w:firstLine="1440"/>
        <w:jc w:val="both"/>
        <w:rPr>
          <w:rFonts w:eastAsia="Calibri"/>
          <w:bCs/>
          <w:szCs w:val="24"/>
          <w:lang w:val="sr-Cyrl-RS"/>
        </w:rPr>
      </w:pPr>
    </w:p>
    <w:p w:rsidR="00A551FA" w:rsidRPr="00A551FA" w:rsidRDefault="00A551FA" w:rsidP="00832B57">
      <w:pPr>
        <w:tabs>
          <w:tab w:val="left" w:pos="1800"/>
        </w:tabs>
        <w:spacing w:before="120" w:after="120" w:line="240" w:lineRule="auto"/>
        <w:ind w:firstLine="1440"/>
        <w:jc w:val="both"/>
        <w:rPr>
          <w:rFonts w:eastAsia="Calibri"/>
          <w:bCs/>
          <w:szCs w:val="24"/>
          <w:lang w:val="sr-Cyrl-RS"/>
        </w:rPr>
      </w:pPr>
      <w:r w:rsidRPr="00A551FA">
        <w:rPr>
          <w:rFonts w:eastAsia="Calibri"/>
          <w:bCs/>
          <w:szCs w:val="24"/>
          <w:lang w:val="sr-Cyrl-RS"/>
        </w:rPr>
        <w:lastRenderedPageBreak/>
        <w:t>Затим је Народна скупштина прешла на рад по дневном реду.</w:t>
      </w:r>
    </w:p>
    <w:p w:rsidR="00A551FA" w:rsidRPr="00A551FA" w:rsidRDefault="00A551FA" w:rsidP="00832B57">
      <w:pPr>
        <w:tabs>
          <w:tab w:val="left" w:pos="1800"/>
        </w:tabs>
        <w:spacing w:before="120" w:after="120" w:line="240" w:lineRule="auto"/>
        <w:ind w:firstLine="1440"/>
        <w:jc w:val="both"/>
        <w:rPr>
          <w:rFonts w:eastAsia="Calibri"/>
          <w:b/>
          <w:bCs/>
          <w:szCs w:val="24"/>
          <w:lang w:val="ru-RU"/>
        </w:rPr>
      </w:pPr>
      <w:r w:rsidRPr="00A551FA">
        <w:rPr>
          <w:rFonts w:eastAsia="Calibri"/>
          <w:b/>
          <w:bCs/>
          <w:szCs w:val="24"/>
          <w:u w:val="single"/>
          <w:lang w:val="ru-RU"/>
        </w:rPr>
        <w:t>1. тачка дневног реда</w:t>
      </w:r>
      <w:r w:rsidRPr="00A551FA">
        <w:rPr>
          <w:rFonts w:eastAsia="Calibri"/>
          <w:b/>
          <w:bCs/>
          <w:szCs w:val="24"/>
          <w:lang w:val="ru-RU"/>
        </w:rPr>
        <w:t xml:space="preserve"> - ИЗБОР ВЛАДЕ И ПОЛАГАЊЕ ЗАКЛЕТВЕ ПРЕДСЕДНИКА И ЧЛАНОВА ВЛАДЕ</w:t>
      </w:r>
    </w:p>
    <w:p w:rsidR="00A551FA" w:rsidRPr="00A551FA" w:rsidRDefault="00A551FA" w:rsidP="00832B57">
      <w:pPr>
        <w:spacing w:before="120" w:after="120" w:line="240" w:lineRule="auto"/>
        <w:ind w:firstLine="1440"/>
        <w:jc w:val="both"/>
        <w:rPr>
          <w:rFonts w:eastAsia="Times New Roman"/>
          <w:szCs w:val="24"/>
          <w:lang w:val="sr-Cyrl-CS" w:eastAsia="sr-Latn-CS"/>
        </w:rPr>
      </w:pPr>
      <w:r w:rsidRPr="00A551FA">
        <w:rPr>
          <w:rFonts w:eastAsia="Times New Roman"/>
          <w:szCs w:val="24"/>
          <w:lang w:val="sr-Cyrl-CS" w:eastAsia="sr-Latn-CS"/>
        </w:rPr>
        <w:t>Председник је подсетио народне посланике да су примили Предлог кандидата за председника Владе који је, сагласно члану 112. став 1. тачка 3. Устава Републике Србије, поднео председник Републике Александар Вучић, сагласност Ане Брнабић, кандидата за председника Владе, да прихвата кандидатуру, као и Предлог одлуке о избору Владе, са биографијама кандидата за чланове Владе, који је поднела Ана Брнабић, кандидат за председника Владе.</w:t>
      </w:r>
    </w:p>
    <w:p w:rsidR="00A551FA" w:rsidRPr="00A551FA" w:rsidRDefault="00A551FA" w:rsidP="00832B57">
      <w:pPr>
        <w:spacing w:before="120" w:after="120" w:line="240" w:lineRule="auto"/>
        <w:ind w:firstLine="1440"/>
        <w:jc w:val="both"/>
        <w:rPr>
          <w:rFonts w:eastAsia="Times New Roman"/>
          <w:szCs w:val="24"/>
          <w:lang w:val="sr-Cyrl-CS" w:eastAsia="sr-Latn-CS"/>
        </w:rPr>
      </w:pPr>
      <w:r w:rsidRPr="00A551FA">
        <w:rPr>
          <w:rFonts w:eastAsia="Times New Roman"/>
          <w:szCs w:val="24"/>
          <w:lang w:val="sr-Cyrl-CS" w:eastAsia="sr-Latn-CS"/>
        </w:rPr>
        <w:t>Кандидат за председника Владе Ана Брнабић, изнела је Програм и предложила састав Владе.</w:t>
      </w:r>
    </w:p>
    <w:p w:rsidR="00A551FA" w:rsidRPr="00A551FA" w:rsidRDefault="00A551FA" w:rsidP="00832B57">
      <w:pPr>
        <w:spacing w:before="120" w:after="120" w:line="240" w:lineRule="auto"/>
        <w:ind w:firstLine="1440"/>
        <w:jc w:val="both"/>
        <w:rPr>
          <w:rFonts w:eastAsia="Times New Roman"/>
          <w:szCs w:val="24"/>
          <w:lang w:val="sr-Cyrl-CS" w:eastAsia="sr-Latn-CS"/>
        </w:rPr>
      </w:pPr>
      <w:r w:rsidRPr="00A551FA">
        <w:rPr>
          <w:rFonts w:eastAsia="Times New Roman"/>
          <w:szCs w:val="24"/>
          <w:lang w:val="sr-Cyrl-CS" w:eastAsia="sr-Latn-CS"/>
        </w:rPr>
        <w:t>Председник је, сагласно члану 269. Пословника, отворио претрес о кандидату за председника Владе, Програму кандидата за председника Владе и кандидатима за чланове Владе.</w:t>
      </w:r>
    </w:p>
    <w:p w:rsidR="00A551FA" w:rsidRPr="00A551FA" w:rsidRDefault="00A551FA" w:rsidP="00832B57">
      <w:pPr>
        <w:spacing w:before="120" w:after="120" w:line="240" w:lineRule="auto"/>
        <w:ind w:firstLine="1440"/>
        <w:jc w:val="both"/>
        <w:rPr>
          <w:rFonts w:eastAsia="Times New Roman"/>
          <w:szCs w:val="24"/>
          <w:lang w:val="sr-Cyrl-CS" w:eastAsia="sr-Latn-CS"/>
        </w:rPr>
      </w:pPr>
      <w:r w:rsidRPr="00A551FA">
        <w:rPr>
          <w:rFonts w:eastAsia="Times New Roman"/>
          <w:szCs w:val="24"/>
          <w:lang w:val="sr-Cyrl-CS" w:eastAsia="sr-Latn-CS"/>
        </w:rPr>
        <w:t xml:space="preserve"> Затим је председник, сагласно члану 27. и члану 87. ст. 2. и 3. Пословника, продужио рад Народне скупштине и после 18,00 часова.</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Times New Roman"/>
          <w:szCs w:val="24"/>
          <w:lang w:val="sr-Cyrl-CS" w:eastAsia="sr-Latn-CS"/>
        </w:rPr>
        <w:t>У претресу су учествовали народни посланици: Шаип Камбери, председник Посланичке групе УЈЕДИЊЕНА ДОЛИНА - СДА САНЏАКА (поводом чијег излагања су се за реч, по Пословнику, јавили народни посланици Миленко Јованов -</w:t>
      </w:r>
      <w:r w:rsidRPr="00A551FA">
        <w:rPr>
          <w:rFonts w:ascii="Calibri" w:eastAsia="Calibri" w:hAnsi="Calibri" w:cs="Times New Roman"/>
          <w:sz w:val="22"/>
        </w:rPr>
        <w:t xml:space="preserve"> </w:t>
      </w:r>
      <w:r w:rsidRPr="00A551FA">
        <w:rPr>
          <w:rFonts w:eastAsia="Times New Roman"/>
          <w:szCs w:val="24"/>
          <w:lang w:val="sr-Cyrl-CS" w:eastAsia="sr-Latn-CS"/>
        </w:rPr>
        <w:t xml:space="preserve">указао на повреде члана 106. став 1. и члана 107. Пословника, Владимир Ђукановић - указао на повреду члана 107. Пословника и Ђорђе Милићевић - указао на повреду члана 109. Пословника, након чега се за реч јавила кандидат за председника Владе Ана Брнабић, којој је реплицирао народни посланик Шаип Камбери, а затим је народни посланик Ђорђе Милићевић указао на повреде чл. 27. и 106. Пословника), Драган </w:t>
      </w:r>
      <w:r w:rsidRPr="00A551FA">
        <w:rPr>
          <w:rFonts w:eastAsia="Times New Roman"/>
          <w:szCs w:val="24"/>
          <w:lang w:val="sr-Cyrl-RS" w:eastAsia="sr-Latn-CS"/>
        </w:rPr>
        <w:t xml:space="preserve">Д. </w:t>
      </w:r>
      <w:r w:rsidRPr="00A551FA">
        <w:rPr>
          <w:rFonts w:eastAsia="Times New Roman"/>
          <w:szCs w:val="24"/>
          <w:lang w:val="sr-Cyrl-CS" w:eastAsia="sr-Latn-CS"/>
        </w:rPr>
        <w:t xml:space="preserve">Марковић, председник Посланичке групе </w:t>
      </w:r>
      <w:r w:rsidRPr="00A551FA">
        <w:rPr>
          <w:rFonts w:eastAsia="Calibri"/>
          <w:szCs w:val="24"/>
          <w:lang w:val="sr-Cyrl-RS"/>
        </w:rPr>
        <w:t>ЈЕДИНСТВЕНА СРБИЈА (ЈС)</w:t>
      </w:r>
      <w:r w:rsidRPr="00A551FA">
        <w:rPr>
          <w:rFonts w:eastAsia="Times New Roman"/>
          <w:szCs w:val="24"/>
          <w:lang w:val="sr-Cyrl-CS" w:eastAsia="sr-Latn-CS"/>
        </w:rPr>
        <w:t xml:space="preserve">, Бранимир Јовановић, председник </w:t>
      </w:r>
      <w:r w:rsidRPr="00A551FA">
        <w:rPr>
          <w:rFonts w:eastAsia="Calibri"/>
          <w:szCs w:val="24"/>
          <w:lang w:val="sr-Cyrl-RS"/>
        </w:rPr>
        <w:t>Посланичке групе Социјалдемократска партија Србије,</w:t>
      </w:r>
      <w:r w:rsidRPr="00A551FA">
        <w:rPr>
          <w:rFonts w:ascii="Calibri" w:eastAsia="Calibri" w:hAnsi="Calibri" w:cs="Times New Roman"/>
          <w:sz w:val="22"/>
          <w:lang w:val="sr-Cyrl-RS"/>
        </w:rPr>
        <w:t xml:space="preserve"> </w:t>
      </w:r>
      <w:r w:rsidRPr="00A551FA">
        <w:rPr>
          <w:rFonts w:eastAsia="Calibri"/>
          <w:szCs w:val="24"/>
          <w:lang w:val="sr-Cyrl-RS"/>
        </w:rPr>
        <w:t>др Балинт Пастор, председник Посланичке групе САВЕЗ ВОЈВОЂАНСКИХ МАЂАРА, Ђорђе Милићевић, председник Посланичке групе СОЦИЈАЛИСТИЧКА ПАРТИЈА СРБИЈЕ (СПС), Марина Рагуш, председник Посланичке групе СПАС и Александар Јовановић, представник Посланичке групе ПУПС - „Три П“ (након чијег излагања је председник одредио паузу у трајању од једног часа).</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Calibri"/>
          <w:szCs w:val="24"/>
          <w:lang w:val="sr-Cyrl-RS"/>
        </w:rPr>
        <w:t>Након паузе, седница је настављена у 15 часова и 20 минута.</w:t>
      </w:r>
    </w:p>
    <w:p w:rsidR="00A551FA" w:rsidRPr="00A551FA" w:rsidRDefault="00A551FA" w:rsidP="00A551FA">
      <w:pPr>
        <w:spacing w:after="120" w:line="240" w:lineRule="auto"/>
        <w:ind w:firstLine="1440"/>
        <w:jc w:val="both"/>
        <w:rPr>
          <w:rFonts w:eastAsia="Calibri"/>
          <w:szCs w:val="24"/>
          <w:lang w:val="sr-Cyrl-RS"/>
        </w:rPr>
      </w:pPr>
    </w:p>
    <w:p w:rsidR="00A551FA" w:rsidRPr="00A551FA" w:rsidRDefault="00A551FA" w:rsidP="00A551FA">
      <w:pPr>
        <w:spacing w:after="0" w:line="240" w:lineRule="auto"/>
        <w:jc w:val="center"/>
        <w:rPr>
          <w:rFonts w:eastAsia="Times New Roman"/>
          <w:sz w:val="28"/>
          <w:szCs w:val="28"/>
          <w:lang w:val="sr-Cyrl-RS" w:eastAsia="sr-Latn-CS"/>
        </w:rPr>
      </w:pPr>
      <w:r w:rsidRPr="00A551FA">
        <w:rPr>
          <w:rFonts w:eastAsia="Times New Roman"/>
          <w:sz w:val="28"/>
          <w:szCs w:val="28"/>
          <w:lang w:val="sr-Cyrl-RS" w:eastAsia="sr-Latn-CS"/>
        </w:rPr>
        <w:t>*</w:t>
      </w:r>
    </w:p>
    <w:p w:rsidR="00A551FA" w:rsidRPr="00A551FA" w:rsidRDefault="00A551FA" w:rsidP="00A551FA">
      <w:pPr>
        <w:spacing w:after="240" w:line="240" w:lineRule="auto"/>
        <w:jc w:val="center"/>
        <w:rPr>
          <w:rFonts w:eastAsia="Times New Roman"/>
          <w:sz w:val="28"/>
          <w:szCs w:val="28"/>
          <w:lang w:eastAsia="sr-Latn-CS"/>
        </w:rPr>
      </w:pPr>
      <w:r w:rsidRPr="00A551FA">
        <w:rPr>
          <w:rFonts w:eastAsia="Times New Roman"/>
          <w:sz w:val="28"/>
          <w:szCs w:val="28"/>
          <w:lang w:eastAsia="sr-Latn-CS"/>
        </w:rPr>
        <w:t xml:space="preserve">* </w:t>
      </w:r>
      <w:r w:rsidRPr="00A551FA">
        <w:rPr>
          <w:rFonts w:eastAsia="Times New Roman"/>
          <w:sz w:val="28"/>
          <w:szCs w:val="28"/>
          <w:lang w:val="sr-Cyrl-RS" w:eastAsia="sr-Latn-CS"/>
        </w:rPr>
        <w:t xml:space="preserve"> </w:t>
      </w:r>
      <w:r w:rsidRPr="00A551FA">
        <w:rPr>
          <w:rFonts w:eastAsia="Times New Roman"/>
          <w:sz w:val="28"/>
          <w:szCs w:val="28"/>
          <w:lang w:eastAsia="sr-Latn-CS"/>
        </w:rPr>
        <w:t xml:space="preserve">  *</w:t>
      </w:r>
    </w:p>
    <w:p w:rsidR="00A551FA" w:rsidRPr="00A551FA" w:rsidRDefault="00A551FA" w:rsidP="00832B57">
      <w:pPr>
        <w:spacing w:before="120" w:after="120" w:line="240" w:lineRule="auto"/>
        <w:ind w:firstLine="1440"/>
        <w:jc w:val="both"/>
        <w:rPr>
          <w:rFonts w:eastAsia="Times New Roman"/>
          <w:szCs w:val="24"/>
          <w:lang w:val="sr-Cyrl-CS" w:eastAsia="sr-Latn-CS"/>
        </w:rPr>
      </w:pPr>
      <w:r w:rsidRPr="00A551FA">
        <w:rPr>
          <w:rFonts w:eastAsia="Times New Roman"/>
          <w:szCs w:val="24"/>
          <w:lang w:val="sr-Cyrl-CS" w:eastAsia="sr-Latn-CS"/>
        </w:rPr>
        <w:t xml:space="preserve">Народна скупштина је, сагласно члану 88. став 1. тачка 2. и ст. 3. и 4. Закона о избору народних посланика, на предлог Одбора за Административно буџетска и мандатно имунитетска питања, констатовала да је престао мандат, пре истека времена на које је изабран, народном посланику Новици Тончеву, даном подношења оставке. </w:t>
      </w:r>
    </w:p>
    <w:p w:rsidR="00934FA1" w:rsidRDefault="00934FA1" w:rsidP="00832B57">
      <w:pPr>
        <w:spacing w:before="120" w:after="120" w:line="240" w:lineRule="auto"/>
        <w:ind w:firstLine="1440"/>
        <w:jc w:val="both"/>
        <w:rPr>
          <w:rFonts w:eastAsia="Calibri"/>
          <w:szCs w:val="24"/>
          <w:lang w:val="ru-RU"/>
        </w:rPr>
      </w:pPr>
    </w:p>
    <w:p w:rsidR="00A551FA" w:rsidRPr="00A551FA" w:rsidRDefault="00A551FA" w:rsidP="00832B57">
      <w:pPr>
        <w:spacing w:before="120" w:after="120" w:line="240" w:lineRule="auto"/>
        <w:ind w:firstLine="1440"/>
        <w:jc w:val="both"/>
        <w:rPr>
          <w:rFonts w:eastAsia="Times New Roman"/>
          <w:szCs w:val="24"/>
          <w:lang w:val="ru-RU"/>
        </w:rPr>
      </w:pPr>
      <w:r w:rsidRPr="00A551FA">
        <w:rPr>
          <w:rFonts w:eastAsia="Calibri"/>
          <w:szCs w:val="24"/>
          <w:lang w:val="ru-RU"/>
        </w:rPr>
        <w:lastRenderedPageBreak/>
        <w:t>Народна скупштина је, сходно члану 27. став 5. Закона о избору народних посланика, а на основу Одлуке Републичке изборне комисије о додели ма</w:t>
      </w:r>
      <w:r w:rsidR="00934FA1">
        <w:rPr>
          <w:rFonts w:eastAsia="Calibri"/>
          <w:szCs w:val="24"/>
          <w:lang w:val="ru-RU"/>
        </w:rPr>
        <w:t>ндата народног</w:t>
      </w:r>
      <w:r w:rsidRPr="00A551FA">
        <w:rPr>
          <w:rFonts w:eastAsia="Calibri"/>
          <w:szCs w:val="24"/>
          <w:lang w:val="ru-RU"/>
        </w:rPr>
        <w:t xml:space="preserve"> посланика ради попуне упражњених посланичких места у Народној скупштини и Извештаја Одбора за административно-буџетска и мандатно-имунитетска питања, констатовала потврђивање мандата народним посланицима</w:t>
      </w:r>
      <w:r w:rsidRPr="00A551FA">
        <w:rPr>
          <w:rFonts w:eastAsia="Times New Roman"/>
          <w:b/>
          <w:szCs w:val="24"/>
          <w:lang w:val="ru-RU"/>
        </w:rPr>
        <w:t xml:space="preserve"> </w:t>
      </w:r>
      <w:r w:rsidRPr="00A551FA">
        <w:rPr>
          <w:rFonts w:eastAsia="Times New Roman"/>
          <w:szCs w:val="24"/>
          <w:lang w:val="ru-RU"/>
        </w:rPr>
        <w:t>Невени Вујадиновић, Петру Весовићу, Немањи Поповићу, Милану Југовићу, Мирели Раденковић, Босиљки Срдић, Борису Бурсаћу и Ацу Петровићу изабраним са Изборне листе АЛЕКСАНДАР ВУЧИЋ - ЗА НАШУ ДЕЦУ и народном посланику Љиљани Кузмановић Вујаковић изабраној са Изборне листе АЛЕКСАНДАР ШАПИЋ – ПОБЕДА ЗА СРБИЈУ.</w:t>
      </w:r>
    </w:p>
    <w:p w:rsidR="00A551FA" w:rsidRPr="00A551FA" w:rsidRDefault="00A551FA" w:rsidP="00832B57">
      <w:pPr>
        <w:spacing w:before="120" w:after="120" w:line="240" w:lineRule="auto"/>
        <w:ind w:firstLine="1440"/>
        <w:jc w:val="both"/>
        <w:rPr>
          <w:rFonts w:eastAsia="Times New Roman"/>
          <w:szCs w:val="24"/>
          <w:lang w:val="ru-RU"/>
        </w:rPr>
      </w:pPr>
      <w:r w:rsidRPr="00A551FA">
        <w:rPr>
          <w:rFonts w:eastAsia="Times New Roman"/>
          <w:szCs w:val="24"/>
          <w:lang w:val="sr-Cyrl-CS"/>
        </w:rPr>
        <w:t>Затим су народни посланици Невена Вујадиновић, Петар Весовић, Немања Поповић, Милан Југовић, Мирела Раденковић, Босиљка Срдић, Борис Бурсаћ,  Ацо Петровић и Љиљана Кузмановић Вујаковић,</w:t>
      </w:r>
      <w:r w:rsidRPr="00A551FA">
        <w:rPr>
          <w:rFonts w:eastAsia="Times New Roman"/>
          <w:szCs w:val="24"/>
          <w:lang w:val="ru-RU"/>
        </w:rPr>
        <w:t xml:space="preserve"> сагласно члану 17. Закона о Народној скупштини, положили заклетву, након чега им је председник честитао на избору и пожелео успех у будућем раду.</w:t>
      </w:r>
    </w:p>
    <w:p w:rsidR="00A551FA" w:rsidRPr="00A551FA" w:rsidRDefault="00A551FA" w:rsidP="00A551FA">
      <w:pPr>
        <w:spacing w:after="0" w:line="240" w:lineRule="auto"/>
        <w:jc w:val="center"/>
        <w:rPr>
          <w:rFonts w:eastAsia="Times New Roman"/>
          <w:sz w:val="28"/>
          <w:szCs w:val="28"/>
          <w:lang w:val="sr-Cyrl-RS" w:eastAsia="sr-Latn-CS"/>
        </w:rPr>
      </w:pPr>
      <w:r w:rsidRPr="00A551FA">
        <w:rPr>
          <w:rFonts w:eastAsia="Times New Roman"/>
          <w:sz w:val="28"/>
          <w:szCs w:val="28"/>
          <w:lang w:eastAsia="sr-Latn-CS"/>
        </w:rPr>
        <w:t xml:space="preserve">* </w:t>
      </w:r>
      <w:r w:rsidRPr="00A551FA">
        <w:rPr>
          <w:rFonts w:eastAsia="Times New Roman"/>
          <w:sz w:val="28"/>
          <w:szCs w:val="28"/>
          <w:lang w:val="sr-Cyrl-RS" w:eastAsia="sr-Latn-CS"/>
        </w:rPr>
        <w:t xml:space="preserve"> </w:t>
      </w:r>
      <w:r w:rsidRPr="00A551FA">
        <w:rPr>
          <w:rFonts w:eastAsia="Times New Roman"/>
          <w:sz w:val="28"/>
          <w:szCs w:val="28"/>
          <w:lang w:eastAsia="sr-Latn-CS"/>
        </w:rPr>
        <w:t xml:space="preserve">  *</w:t>
      </w:r>
    </w:p>
    <w:p w:rsidR="00A551FA" w:rsidRPr="00A551FA" w:rsidRDefault="00A551FA" w:rsidP="00A551FA">
      <w:pPr>
        <w:spacing w:after="240" w:line="240" w:lineRule="auto"/>
        <w:jc w:val="center"/>
        <w:rPr>
          <w:rFonts w:eastAsia="Times New Roman"/>
          <w:sz w:val="28"/>
          <w:szCs w:val="28"/>
          <w:lang w:val="sr-Cyrl-RS" w:eastAsia="sr-Latn-CS"/>
        </w:rPr>
      </w:pPr>
      <w:r w:rsidRPr="00A551FA">
        <w:rPr>
          <w:rFonts w:eastAsia="Times New Roman"/>
          <w:sz w:val="28"/>
          <w:szCs w:val="28"/>
          <w:lang w:val="sr-Cyrl-RS" w:eastAsia="sr-Latn-CS"/>
        </w:rPr>
        <w:t>*</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Times New Roman"/>
          <w:szCs w:val="24"/>
          <w:lang w:val="sr-Cyrl-CS" w:eastAsia="sr-Latn-CS"/>
        </w:rPr>
        <w:t>У наставку претреса учествовали су народни посланици: Миленко Јованов, представник Посланичке групе „Александар Вучић - за нашу децу“, Самир Тандир, Александар Марковић, Енис Имамовић (након чијег излагања је народни посланик Ђорђе Милићевић указао на повреду члана 107. Пословника), Владимир Ђукановић, Јелена Жарић Ковачевић, Надије Бећири, др Александра Томић, Верољуб Арсић, Мисала Праменковић, Наташа Михаиловић - Вацић, Анамарија Вичек, Мира Петровић, проф. др Жарко Обрадовић, Дарко Лакетић, Муамер Бачевац, Атила Јухас, Снежана Пауновић, Милимир Вујадиновић, Угљеша Марковић, Маријан Ристичевић, Јелена Михаиловић, Владимир Маринковић, Живота Старчевић, проф. др Марко Атлагић</w:t>
      </w:r>
      <w:r w:rsidRPr="00A551FA">
        <w:rPr>
          <w:rFonts w:eastAsia="Times New Roman"/>
          <w:szCs w:val="24"/>
          <w:lang w:eastAsia="sr-Latn-CS"/>
        </w:rPr>
        <w:t xml:space="preserve"> </w:t>
      </w:r>
      <w:r w:rsidRPr="00A551FA">
        <w:rPr>
          <w:rFonts w:eastAsia="Times New Roman"/>
          <w:szCs w:val="24"/>
          <w:lang w:val="sr-Cyrl-RS" w:eastAsia="sr-Latn-CS"/>
        </w:rPr>
        <w:t>и</w:t>
      </w:r>
      <w:r w:rsidRPr="00A551FA">
        <w:rPr>
          <w:rFonts w:eastAsia="Times New Roman"/>
          <w:szCs w:val="24"/>
          <w:lang w:val="sr-Cyrl-CS" w:eastAsia="sr-Latn-CS"/>
        </w:rPr>
        <w:t xml:space="preserve"> Миланка Јевтовић Вукојичић, као </w:t>
      </w:r>
      <w:r w:rsidRPr="00A551FA">
        <w:rPr>
          <w:rFonts w:eastAsia="Calibri"/>
          <w:szCs w:val="24"/>
          <w:lang w:val="sr-Cyrl-RS"/>
        </w:rPr>
        <w:t xml:space="preserve">и </w:t>
      </w:r>
      <w:r w:rsidRPr="00A551FA">
        <w:rPr>
          <w:rFonts w:eastAsia="Times New Roman"/>
          <w:szCs w:val="24"/>
          <w:lang w:val="sr-Cyrl-CS" w:eastAsia="sr-Latn-CS"/>
        </w:rPr>
        <w:t>кандидат за председника Владе</w:t>
      </w:r>
      <w:r w:rsidRPr="00A551FA">
        <w:rPr>
          <w:rFonts w:eastAsia="Calibri"/>
          <w:szCs w:val="24"/>
          <w:lang w:val="sr-Cyrl-RS"/>
        </w:rPr>
        <w:t xml:space="preserve"> Ана Брнабић, након чијег излагања је председник закључио претрес. </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Calibri"/>
          <w:szCs w:val="24"/>
          <w:lang w:val="sr-Cyrl-RS"/>
        </w:rPr>
        <w:t>Пошто је Народна скупштина обавила претрес о јединој тачки дневног реда ове седнице, председник је, сагласно члану 270. став 1. Пословника, одредио 28. октобар 2020. године, са почетком у 19 часова и 23 минута, као Дан за гласање о Програму Владе и избору председника и чланова Владе.</w:t>
      </w:r>
    </w:p>
    <w:p w:rsidR="00A551FA" w:rsidRPr="00A551FA" w:rsidRDefault="00A551FA" w:rsidP="00E574CD">
      <w:pPr>
        <w:spacing w:before="120" w:after="120" w:line="240" w:lineRule="auto"/>
        <w:ind w:firstLine="1440"/>
        <w:jc w:val="both"/>
        <w:rPr>
          <w:rFonts w:eastAsia="Calibri"/>
          <w:color w:val="000000" w:themeColor="text1"/>
          <w:szCs w:val="24"/>
        </w:rPr>
      </w:pPr>
      <w:r w:rsidRPr="00A551FA">
        <w:rPr>
          <w:rFonts w:eastAsia="Calibri"/>
          <w:color w:val="000000" w:themeColor="text1"/>
          <w:szCs w:val="24"/>
          <w:lang w:val="sr-Cyrl-RS"/>
        </w:rPr>
        <w:t>Применом електронског система за гласање утврђено да је у сали присутно 229 народних посланика и да постоје услови за одлучивање, у смислу члана 88. став 5. Пословника.</w:t>
      </w:r>
    </w:p>
    <w:p w:rsidR="00A551FA" w:rsidRPr="00A551FA" w:rsidRDefault="00A551FA" w:rsidP="00832B57">
      <w:pPr>
        <w:spacing w:before="120" w:after="120" w:line="240" w:lineRule="auto"/>
        <w:ind w:firstLine="1440"/>
        <w:jc w:val="both"/>
        <w:rPr>
          <w:rFonts w:eastAsia="Calibri"/>
          <w:b/>
          <w:szCs w:val="24"/>
          <w:lang w:val="sr-Cyrl-RS"/>
        </w:rPr>
      </w:pPr>
      <w:r w:rsidRPr="00A551FA">
        <w:rPr>
          <w:rFonts w:eastAsia="Calibri"/>
          <w:szCs w:val="24"/>
          <w:lang w:val="sr-Cyrl-RS"/>
        </w:rPr>
        <w:t xml:space="preserve">Затим је Народна скупштина прешла на одлучивање </w:t>
      </w:r>
      <w:r w:rsidRPr="00A551FA">
        <w:rPr>
          <w:rFonts w:eastAsia="Calibri"/>
          <w:b/>
          <w:szCs w:val="24"/>
          <w:u w:val="single"/>
          <w:lang w:val="sr-Cyrl-RS"/>
        </w:rPr>
        <w:t>о 1. тачки дневног реда</w:t>
      </w:r>
      <w:r w:rsidRPr="00A551FA">
        <w:rPr>
          <w:rFonts w:eastAsia="Calibri"/>
          <w:b/>
          <w:szCs w:val="24"/>
          <w:lang w:val="sr-Cyrl-RS"/>
        </w:rPr>
        <w:t xml:space="preserve"> - ИЗБОР ВЛАДЕ И ПОЛАГАЊЕ ЗАКЛЕТВЕ ПРЕДСЕДНИКА И ЧЛАНОВА ВЛАДЕ.</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Calibri"/>
          <w:szCs w:val="24"/>
          <w:lang w:val="sr-Cyrl-RS"/>
        </w:rPr>
        <w:t>Председник је подсетио народне посланике да, према члану 270. став 2. Пословника, Народна скупштина о Програму Владе и избору председника и чланова Владе, одлучује у целини, тајним гласањем, осим ако не одлучи да се гласа јавно, а ако Народна скупштина одлучи да се гласа јавно, гласа се прозивком.</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Calibri"/>
          <w:szCs w:val="24"/>
          <w:lang w:val="sr-Cyrl-RS"/>
        </w:rPr>
        <w:lastRenderedPageBreak/>
        <w:t xml:space="preserve">Народна скупштина је, већином гласова (од 232 присутна народна посланика, 223 су гласала за, а девет није гласало), одлучила да се о Програму Владе и избору председника и чланова Владе гласа јавно - прозивком. </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Calibri"/>
          <w:szCs w:val="24"/>
          <w:lang w:val="sr-Cyrl-RS"/>
        </w:rPr>
        <w:t>Након тога Народна скупштина је прешла на гласање прозивком народних посланика, на начин прописан чланом 131. Пословника.</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Calibri"/>
          <w:szCs w:val="24"/>
          <w:lang w:val="sr-Cyrl-RS"/>
        </w:rPr>
        <w:t>Народна скупштина је, већином гласова свих народних посланика (од 232 народна посланика која су приступила гласању, 227 је гласало за, пет против, а 16 народних посланика је било одсутно), усвојила Програм Владе и изабрала Владу, у саставу:</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Ана Брнабић</w:t>
      </w:r>
      <w:r w:rsidRPr="00A551FA">
        <w:rPr>
          <w:rFonts w:eastAsia="Calibri"/>
          <w:szCs w:val="24"/>
          <w:lang w:val="sr-Cyrl-RS"/>
        </w:rPr>
        <w:t>, председник Владе,</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Бранко Ружић</w:t>
      </w:r>
      <w:r w:rsidRPr="00A551FA">
        <w:rPr>
          <w:rFonts w:eastAsia="Calibri"/>
          <w:szCs w:val="24"/>
          <w:lang w:val="sr-Cyrl-RS"/>
        </w:rPr>
        <w:t xml:space="preserve">, први потпредседник и министар просвете, науке и технолошког развоја, </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Бранислав Недимовић</w:t>
      </w:r>
      <w:r w:rsidRPr="00A551FA">
        <w:rPr>
          <w:rFonts w:eastAsia="Calibri"/>
          <w:szCs w:val="24"/>
          <w:lang w:val="sr-Cyrl-RS"/>
        </w:rPr>
        <w:t xml:space="preserve">, потпредседник и министар пољопривреде, шумарства и водопривреде </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проф. др Зорана З. Михајловић</w:t>
      </w:r>
      <w:r w:rsidRPr="00A551FA">
        <w:rPr>
          <w:rFonts w:eastAsia="Calibri"/>
          <w:szCs w:val="24"/>
          <w:lang w:val="sr-Cyrl-RS"/>
        </w:rPr>
        <w:t>, потпредседница и министар рударства и енергетике,</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Небојша Стефановић</w:t>
      </w:r>
      <w:r w:rsidRPr="00A551FA">
        <w:rPr>
          <w:rFonts w:eastAsia="Calibri"/>
          <w:szCs w:val="24"/>
          <w:lang w:val="sr-Cyrl-RS"/>
        </w:rPr>
        <w:t xml:space="preserve">, потпредседник и министар одбране, </w:t>
      </w:r>
    </w:p>
    <w:p w:rsidR="00A551FA" w:rsidRPr="00A551FA" w:rsidRDefault="00A551FA" w:rsidP="00A35769">
      <w:pPr>
        <w:tabs>
          <w:tab w:val="left" w:pos="1800"/>
        </w:tabs>
        <w:spacing w:before="120" w:after="120" w:line="240" w:lineRule="auto"/>
        <w:ind w:firstLine="1440"/>
        <w:jc w:val="both"/>
        <w:rPr>
          <w:rFonts w:eastAsia="Calibri"/>
          <w:b/>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Маја Гојковић</w:t>
      </w:r>
      <w:r w:rsidRPr="00A551FA">
        <w:rPr>
          <w:rFonts w:eastAsia="Calibri"/>
          <w:szCs w:val="24"/>
          <w:lang w:val="sr-Cyrl-RS"/>
        </w:rPr>
        <w:t>, потпредседница и министар културе и информисања,</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Синиша Мали</w:t>
      </w:r>
      <w:r w:rsidRPr="00A551FA">
        <w:rPr>
          <w:rFonts w:eastAsia="Calibri"/>
          <w:szCs w:val="24"/>
          <w:lang w:val="sr-Cyrl-RS"/>
        </w:rPr>
        <w:t>, министар финансија,</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Анђелка Атанасковић</w:t>
      </w:r>
      <w:r w:rsidRPr="00A551FA">
        <w:rPr>
          <w:rFonts w:eastAsia="Calibri"/>
          <w:szCs w:val="24"/>
          <w:lang w:val="sr-Cyrl-RS"/>
        </w:rPr>
        <w:t xml:space="preserve">, министар привреде, </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Ирена Вујовић</w:t>
      </w:r>
      <w:r w:rsidRPr="00A551FA">
        <w:rPr>
          <w:rFonts w:eastAsia="Calibri"/>
          <w:szCs w:val="24"/>
          <w:lang w:val="sr-Cyrl-RS"/>
        </w:rPr>
        <w:t>, министар заштите животне средине,</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Томислав Момировић</w:t>
      </w:r>
      <w:r w:rsidRPr="00A551FA">
        <w:rPr>
          <w:rFonts w:eastAsia="Calibri"/>
          <w:szCs w:val="24"/>
          <w:lang w:val="sr-Cyrl-RS"/>
        </w:rPr>
        <w:t>, министар грађевинарства, саобраћаја и инфраструктуре,</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Татјана Матић</w:t>
      </w:r>
      <w:r w:rsidRPr="00A551FA">
        <w:rPr>
          <w:rFonts w:eastAsia="Calibri"/>
          <w:szCs w:val="24"/>
          <w:lang w:val="sr-Cyrl-RS"/>
        </w:rPr>
        <w:t>, министар трговине, туризма и телекомуникација,</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Маја Поповић</w:t>
      </w:r>
      <w:r w:rsidRPr="00A551FA">
        <w:rPr>
          <w:rFonts w:eastAsia="Calibri"/>
          <w:szCs w:val="24"/>
          <w:lang w:val="sr-Cyrl-RS"/>
        </w:rPr>
        <w:t>, министар правде,</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Марија Обрадовић</w:t>
      </w:r>
      <w:r w:rsidRPr="00A551FA">
        <w:rPr>
          <w:rFonts w:eastAsia="Calibri"/>
          <w:szCs w:val="24"/>
          <w:lang w:val="sr-Cyrl-RS"/>
        </w:rPr>
        <w:t>, министар државне управе и локалне самоуправе,</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Гордана Чомић</w:t>
      </w:r>
      <w:r w:rsidRPr="00A551FA">
        <w:rPr>
          <w:rFonts w:eastAsia="Calibri"/>
          <w:szCs w:val="24"/>
          <w:lang w:val="sr-Cyrl-RS"/>
        </w:rPr>
        <w:t>, министар за људска и мањинска права и друштвени дијалог,</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szCs w:val="24"/>
        </w:rPr>
        <w:tab/>
      </w:r>
      <w:r w:rsidRPr="00A551FA">
        <w:rPr>
          <w:rFonts w:eastAsia="Calibri"/>
          <w:b/>
          <w:szCs w:val="24"/>
          <w:lang w:val="sr-Cyrl-RS"/>
        </w:rPr>
        <w:t>Александар Вулин</w:t>
      </w:r>
      <w:r w:rsidRPr="00A551FA">
        <w:rPr>
          <w:rFonts w:eastAsia="Calibri"/>
          <w:szCs w:val="24"/>
          <w:lang w:val="sr-Cyrl-RS"/>
        </w:rPr>
        <w:t>, министар унутрашњих послова,</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szCs w:val="24"/>
        </w:rPr>
        <w:tab/>
      </w:r>
      <w:r w:rsidRPr="00A551FA">
        <w:rPr>
          <w:rFonts w:eastAsia="Calibri"/>
          <w:b/>
          <w:szCs w:val="24"/>
          <w:lang w:val="sr-Cyrl-RS"/>
        </w:rPr>
        <w:t>Никола Селаковић</w:t>
      </w:r>
      <w:r w:rsidRPr="00A551FA">
        <w:rPr>
          <w:rFonts w:eastAsia="Calibri"/>
          <w:szCs w:val="24"/>
          <w:lang w:val="sr-Cyrl-RS"/>
        </w:rPr>
        <w:t>, министар спољних послова,</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Јадранка Јоксимовић</w:t>
      </w:r>
      <w:r w:rsidRPr="00A551FA">
        <w:rPr>
          <w:rFonts w:eastAsia="Calibri"/>
          <w:szCs w:val="24"/>
          <w:lang w:val="sr-Cyrl-RS"/>
        </w:rPr>
        <w:t>, министар за европске интеграције,</w:t>
      </w:r>
    </w:p>
    <w:p w:rsidR="00A551FA" w:rsidRPr="00A551FA" w:rsidRDefault="00A35769" w:rsidP="00A35769">
      <w:pPr>
        <w:tabs>
          <w:tab w:val="left" w:pos="1800"/>
        </w:tabs>
        <w:spacing w:before="120" w:after="120" w:line="240" w:lineRule="auto"/>
        <w:ind w:firstLine="1440"/>
        <w:jc w:val="both"/>
        <w:rPr>
          <w:rFonts w:eastAsia="Calibri"/>
          <w:szCs w:val="24"/>
          <w:lang w:val="sr-Cyrl-RS"/>
        </w:rPr>
      </w:pPr>
      <w:r>
        <w:rPr>
          <w:rFonts w:eastAsia="Calibri"/>
          <w:b/>
          <w:szCs w:val="24"/>
          <w:lang w:val="sr-Cyrl-RS"/>
        </w:rPr>
        <w:t>-</w:t>
      </w:r>
      <w:r>
        <w:rPr>
          <w:rFonts w:eastAsia="Calibri"/>
          <w:b/>
          <w:szCs w:val="24"/>
        </w:rPr>
        <w:tab/>
      </w:r>
      <w:r w:rsidR="00A551FA" w:rsidRPr="00A551FA">
        <w:rPr>
          <w:rFonts w:eastAsia="Calibri"/>
          <w:b/>
          <w:szCs w:val="24"/>
          <w:lang w:val="sr-Cyrl-RS"/>
        </w:rPr>
        <w:t>др Златибор Лончар</w:t>
      </w:r>
      <w:r w:rsidR="00A551FA" w:rsidRPr="00A551FA">
        <w:rPr>
          <w:rFonts w:eastAsia="Calibri"/>
          <w:szCs w:val="24"/>
          <w:lang w:val="sr-Cyrl-RS"/>
        </w:rPr>
        <w:t>, министар здравља,</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проф. др Дарија Кисић-Тепавчевић</w:t>
      </w:r>
      <w:r w:rsidRPr="00A551FA">
        <w:rPr>
          <w:rFonts w:eastAsia="Calibri"/>
          <w:szCs w:val="24"/>
          <w:lang w:val="sr-Cyrl-RS"/>
        </w:rPr>
        <w:t>, министар за рад, запошљавање, борачка и социјална питања,</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Радомир Ратко Дмитровић</w:t>
      </w:r>
      <w:r w:rsidRPr="00A551FA">
        <w:rPr>
          <w:rFonts w:eastAsia="Calibri"/>
          <w:szCs w:val="24"/>
          <w:lang w:val="sr-Cyrl-RS"/>
        </w:rPr>
        <w:t>, министар за бригу о породици и демографију,</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Вања Удовичић</w:t>
      </w:r>
      <w:r w:rsidRPr="00A551FA">
        <w:rPr>
          <w:rFonts w:eastAsia="Calibri"/>
          <w:szCs w:val="24"/>
          <w:lang w:val="sr-Cyrl-RS"/>
        </w:rPr>
        <w:t>, министар омладине и спорта,</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lastRenderedPageBreak/>
        <w:t>-</w:t>
      </w:r>
      <w:r w:rsidR="00A35769">
        <w:rPr>
          <w:rFonts w:eastAsia="Calibri"/>
          <w:b/>
          <w:szCs w:val="24"/>
        </w:rPr>
        <w:tab/>
      </w:r>
      <w:r w:rsidRPr="00A551FA">
        <w:rPr>
          <w:rFonts w:eastAsia="Calibri"/>
          <w:b/>
          <w:szCs w:val="24"/>
          <w:lang w:val="sr-Cyrl-RS"/>
        </w:rPr>
        <w:t>Милан Кркобабић</w:t>
      </w:r>
      <w:r w:rsidRPr="00A551FA">
        <w:rPr>
          <w:rFonts w:eastAsia="Calibri"/>
          <w:szCs w:val="24"/>
          <w:lang w:val="sr-Cyrl-RS"/>
        </w:rPr>
        <w:t>, министар за бригу о селу,</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Ненад Поповић</w:t>
      </w:r>
      <w:r w:rsidRPr="00A551FA">
        <w:rPr>
          <w:rFonts w:eastAsia="Calibri"/>
          <w:szCs w:val="24"/>
          <w:lang w:val="sr-Cyrl-RS"/>
        </w:rPr>
        <w:t>, министар без портфеља,</w:t>
      </w:r>
    </w:p>
    <w:p w:rsidR="00A551FA" w:rsidRPr="00A551FA" w:rsidRDefault="00A551FA" w:rsidP="00A35769">
      <w:pPr>
        <w:tabs>
          <w:tab w:val="left" w:pos="1800"/>
        </w:tabs>
        <w:spacing w:before="120" w:after="120" w:line="240" w:lineRule="auto"/>
        <w:ind w:firstLine="1440"/>
        <w:jc w:val="both"/>
        <w:rPr>
          <w:rFonts w:eastAsia="Calibri"/>
          <w:szCs w:val="24"/>
          <w:lang w:val="sr-Cyrl-RS"/>
        </w:rPr>
      </w:pPr>
      <w:r w:rsidRPr="00A551FA">
        <w:rPr>
          <w:rFonts w:eastAsia="Calibri"/>
          <w:b/>
          <w:szCs w:val="24"/>
          <w:lang w:val="sr-Cyrl-RS"/>
        </w:rPr>
        <w:t>-</w:t>
      </w:r>
      <w:r w:rsidR="00A35769">
        <w:rPr>
          <w:rFonts w:eastAsia="Calibri"/>
          <w:b/>
          <w:szCs w:val="24"/>
        </w:rPr>
        <w:tab/>
      </w:r>
      <w:r w:rsidRPr="00A551FA">
        <w:rPr>
          <w:rFonts w:eastAsia="Calibri"/>
          <w:b/>
          <w:szCs w:val="24"/>
          <w:lang w:val="sr-Cyrl-RS"/>
        </w:rPr>
        <w:t>Новица Тончев</w:t>
      </w:r>
      <w:r w:rsidRPr="00A551FA">
        <w:rPr>
          <w:rFonts w:eastAsia="Calibri"/>
          <w:szCs w:val="24"/>
          <w:lang w:val="sr-Cyrl-RS"/>
        </w:rPr>
        <w:t>, министар без портфеља.</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Calibri"/>
          <w:szCs w:val="24"/>
          <w:lang w:val="sr-Cyrl-RS"/>
        </w:rPr>
        <w:t>Председник је честитао председнику, потпредседницима и министрима у Влади на избору.</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Calibri"/>
          <w:szCs w:val="24"/>
          <w:lang w:val="sr-Cyrl-RS"/>
        </w:rPr>
        <w:t>Затим су председник, потпредседници и министри у Влади положили заклетву пред Народном скупштином и изведена је химна „Боже правде“.</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Calibri"/>
          <w:szCs w:val="24"/>
          <w:lang w:val="sr-Cyrl-RS"/>
        </w:rPr>
        <w:t>Пошто је Народна скупштина изабрала Владу, а како је то била једина тачка дневног реда ове седнице председник је, сагласно члану 102. Пословника, закључио Прву посебну седницу Народне скупштине Републике Србије у Дванаестом сазиву.</w:t>
      </w:r>
    </w:p>
    <w:p w:rsidR="00A551FA" w:rsidRPr="00A551FA" w:rsidRDefault="00A551FA" w:rsidP="00832B57">
      <w:pPr>
        <w:spacing w:before="120" w:after="120" w:line="240" w:lineRule="auto"/>
        <w:ind w:firstLine="1440"/>
        <w:jc w:val="both"/>
        <w:rPr>
          <w:rFonts w:eastAsia="Calibri"/>
          <w:szCs w:val="24"/>
          <w:lang w:val="sr-Cyrl-RS"/>
        </w:rPr>
      </w:pPr>
      <w:r w:rsidRPr="00A551FA">
        <w:rPr>
          <w:rFonts w:eastAsia="Calibri"/>
          <w:szCs w:val="24"/>
          <w:lang w:val="sr-Cyrl-RS"/>
        </w:rPr>
        <w:t>Седница је закључена у 20 часова и 20 минута.</w:t>
      </w:r>
    </w:p>
    <w:p w:rsidR="00A551FA" w:rsidRPr="00A551FA" w:rsidRDefault="00A551FA" w:rsidP="00832B57">
      <w:pPr>
        <w:spacing w:before="120" w:after="120" w:line="240" w:lineRule="auto"/>
        <w:ind w:firstLine="1440"/>
        <w:jc w:val="both"/>
        <w:rPr>
          <w:rFonts w:eastAsia="Calibri"/>
          <w:szCs w:val="24"/>
          <w:lang w:val="sr-Cyrl-RS"/>
        </w:rPr>
      </w:pPr>
    </w:p>
    <w:p w:rsidR="00A551FA" w:rsidRPr="00A551FA" w:rsidRDefault="00A551FA" w:rsidP="00A551FA">
      <w:pPr>
        <w:spacing w:after="120"/>
        <w:jc w:val="both"/>
        <w:rPr>
          <w:rFonts w:eastAsia="Times New Roman"/>
          <w:szCs w:val="24"/>
          <w:lang w:val="ru-RU"/>
        </w:rPr>
      </w:pPr>
      <w:r w:rsidRPr="00A551FA">
        <w:rPr>
          <w:rFonts w:eastAsia="Times New Roman"/>
          <w:szCs w:val="24"/>
          <w:lang w:val="ru-RU"/>
        </w:rPr>
        <w:t xml:space="preserve">ГЕНЕРАЛНИ СЕКРЕТАР                                                                  </w:t>
      </w:r>
      <w:r w:rsidR="00D02A57">
        <w:rPr>
          <w:rFonts w:eastAsia="Times New Roman"/>
          <w:szCs w:val="24"/>
        </w:rPr>
        <w:t xml:space="preserve">  </w:t>
      </w:r>
      <w:r w:rsidRPr="00A551FA">
        <w:rPr>
          <w:rFonts w:eastAsia="Times New Roman"/>
          <w:szCs w:val="24"/>
          <w:lang w:val="ru-RU"/>
        </w:rPr>
        <w:t>ПРЕДСЕДНИК</w:t>
      </w:r>
    </w:p>
    <w:p w:rsidR="00A551FA" w:rsidRPr="00A551FA" w:rsidRDefault="00A551FA" w:rsidP="00A551FA">
      <w:pPr>
        <w:spacing w:after="120"/>
        <w:jc w:val="both"/>
        <w:rPr>
          <w:rFonts w:eastAsia="Times New Roman"/>
          <w:szCs w:val="24"/>
          <w:lang w:val="ru-RU"/>
        </w:rPr>
      </w:pPr>
    </w:p>
    <w:p w:rsidR="00A551FA" w:rsidRPr="00A551FA" w:rsidRDefault="00A551FA" w:rsidP="00A551FA">
      <w:pPr>
        <w:spacing w:after="120"/>
        <w:jc w:val="both"/>
        <w:rPr>
          <w:rFonts w:eastAsia="Times New Roman"/>
          <w:szCs w:val="24"/>
          <w:lang w:val="ru-RU"/>
        </w:rPr>
      </w:pPr>
      <w:r w:rsidRPr="00A551FA">
        <w:rPr>
          <w:rFonts w:eastAsia="Times New Roman"/>
          <w:szCs w:val="24"/>
          <w:lang w:val="ru-RU"/>
        </w:rPr>
        <w:t xml:space="preserve">     Вељко Одаловић                                                                           </w:t>
      </w:r>
      <w:r w:rsidR="00D02A57">
        <w:rPr>
          <w:rFonts w:eastAsia="Times New Roman"/>
          <w:szCs w:val="24"/>
        </w:rPr>
        <w:t xml:space="preserve">  </w:t>
      </w:r>
      <w:r w:rsidRPr="00A551FA">
        <w:rPr>
          <w:rFonts w:eastAsia="Times New Roman"/>
          <w:szCs w:val="24"/>
          <w:lang w:val="ru-RU"/>
        </w:rPr>
        <w:t>Ивица Дачић</w:t>
      </w:r>
    </w:p>
    <w:p w:rsidR="00A551FA" w:rsidRPr="00A551FA" w:rsidRDefault="00A551FA" w:rsidP="00A551FA">
      <w:pPr>
        <w:tabs>
          <w:tab w:val="left" w:pos="0"/>
          <w:tab w:val="left" w:pos="90"/>
          <w:tab w:val="left" w:pos="1455"/>
        </w:tabs>
        <w:spacing w:after="120" w:line="240" w:lineRule="auto"/>
        <w:jc w:val="both"/>
        <w:rPr>
          <w:bCs/>
          <w:szCs w:val="24"/>
          <w:lang w:val="sr-Cyrl-RS"/>
        </w:rPr>
      </w:pPr>
    </w:p>
    <w:p w:rsidR="00A551FA" w:rsidRPr="00A551FA" w:rsidRDefault="00A551FA" w:rsidP="00A551FA">
      <w:pPr>
        <w:spacing w:before="120" w:after="120" w:line="240" w:lineRule="auto"/>
        <w:ind w:right="-90" w:firstLine="720"/>
        <w:jc w:val="both"/>
        <w:rPr>
          <w:szCs w:val="24"/>
          <w:lang w:val="sr-Cyrl-RS"/>
        </w:rPr>
      </w:pPr>
    </w:p>
    <w:p w:rsidR="00A551FA" w:rsidRPr="00A551FA" w:rsidRDefault="00A551FA" w:rsidP="00A551FA">
      <w:pPr>
        <w:spacing w:after="120" w:line="240" w:lineRule="auto"/>
        <w:ind w:firstLine="1440"/>
        <w:jc w:val="both"/>
        <w:rPr>
          <w:rFonts w:eastAsia="Calibri"/>
          <w:szCs w:val="24"/>
          <w:lang w:val="sr-Cyrl-RS"/>
        </w:rPr>
      </w:pPr>
    </w:p>
    <w:p w:rsidR="00EF1B95" w:rsidRPr="009C0A09" w:rsidRDefault="00EF1B95"/>
    <w:sectPr w:rsidR="00EF1B95" w:rsidRPr="009C0A09" w:rsidSect="0008502B">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41" w:rsidRDefault="00934FA1">
      <w:pPr>
        <w:spacing w:after="0" w:line="240" w:lineRule="auto"/>
      </w:pPr>
      <w:r>
        <w:separator/>
      </w:r>
    </w:p>
  </w:endnote>
  <w:endnote w:type="continuationSeparator" w:id="0">
    <w:p w:rsidR="00182A41" w:rsidRDefault="0093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41" w:rsidRDefault="00934FA1">
      <w:pPr>
        <w:spacing w:after="0" w:line="240" w:lineRule="auto"/>
      </w:pPr>
      <w:r>
        <w:separator/>
      </w:r>
    </w:p>
  </w:footnote>
  <w:footnote w:type="continuationSeparator" w:id="0">
    <w:p w:rsidR="00182A41" w:rsidRDefault="00934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770082"/>
      <w:docPartObj>
        <w:docPartGallery w:val="Page Numbers (Top of Page)"/>
        <w:docPartUnique/>
      </w:docPartObj>
    </w:sdtPr>
    <w:sdtEndPr>
      <w:rPr>
        <w:noProof/>
      </w:rPr>
    </w:sdtEndPr>
    <w:sdtContent>
      <w:p w:rsidR="0008502B" w:rsidRDefault="00D02A57">
        <w:pPr>
          <w:pStyle w:val="Header"/>
          <w:jc w:val="center"/>
        </w:pPr>
        <w:r>
          <w:fldChar w:fldCharType="begin"/>
        </w:r>
        <w:r>
          <w:instrText xml:space="preserve"> PAGE   \* MERGEFORMAT </w:instrText>
        </w:r>
        <w:r>
          <w:fldChar w:fldCharType="separate"/>
        </w:r>
        <w:r w:rsidR="006C67E7">
          <w:rPr>
            <w:noProof/>
          </w:rPr>
          <w:t>2</w:t>
        </w:r>
        <w:r>
          <w:rPr>
            <w:noProof/>
          </w:rPr>
          <w:fldChar w:fldCharType="end"/>
        </w:r>
      </w:p>
    </w:sdtContent>
  </w:sdt>
  <w:p w:rsidR="0008502B" w:rsidRDefault="006C6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A71BE"/>
    <w:multiLevelType w:val="hybridMultilevel"/>
    <w:tmpl w:val="D7741504"/>
    <w:lvl w:ilvl="0" w:tplc="CB480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FE03FDF"/>
    <w:multiLevelType w:val="hybridMultilevel"/>
    <w:tmpl w:val="B50E81E6"/>
    <w:lvl w:ilvl="0" w:tplc="3C3E84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FA"/>
    <w:rsid w:val="0012592B"/>
    <w:rsid w:val="00182A41"/>
    <w:rsid w:val="001A19A6"/>
    <w:rsid w:val="00233431"/>
    <w:rsid w:val="006C67E7"/>
    <w:rsid w:val="007F50D7"/>
    <w:rsid w:val="00832B57"/>
    <w:rsid w:val="00934FA1"/>
    <w:rsid w:val="009C0A09"/>
    <w:rsid w:val="009E1BA0"/>
    <w:rsid w:val="00A35769"/>
    <w:rsid w:val="00A551FA"/>
    <w:rsid w:val="00CF6D81"/>
    <w:rsid w:val="00D02A57"/>
    <w:rsid w:val="00D12091"/>
    <w:rsid w:val="00E574CD"/>
    <w:rsid w:val="00EF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EED7"/>
  <w15:docId w15:val="{0990EB44-69C0-47E7-8C55-8260C68A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1FA"/>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A551FA"/>
    <w:rPr>
      <w:rFonts w:ascii="Calibri" w:eastAsia="Calibri" w:hAnsi="Calibri" w:cs="Times New Roman"/>
      <w:sz w:val="22"/>
    </w:rPr>
  </w:style>
  <w:style w:type="paragraph" w:styleId="ListParagraph">
    <w:name w:val="List Paragraph"/>
    <w:basedOn w:val="Normal"/>
    <w:uiPriority w:val="34"/>
    <w:qFormat/>
    <w:rsid w:val="00832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Dragana Gasic</cp:lastModifiedBy>
  <cp:revision>12</cp:revision>
  <dcterms:created xsi:type="dcterms:W3CDTF">2020-11-04T10:29:00Z</dcterms:created>
  <dcterms:modified xsi:type="dcterms:W3CDTF">2020-11-04T11:48:00Z</dcterms:modified>
</cp:coreProperties>
</file>