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DB" w:rsidRPr="005A2FDB" w:rsidRDefault="005A2FDB" w:rsidP="005A2FD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 РС</w:t>
      </w:r>
      <w:r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5A2FDB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3A4D75" w:rsidRPr="005A2FDB" w:rsidRDefault="003A4D75" w:rsidP="00F03EC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3653D" w:rsidRPr="0053653D" w:rsidRDefault="0053653D" w:rsidP="0053653D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387689" w:rsidRPr="00F03EC5" w:rsidRDefault="00387689" w:rsidP="00F03EC5">
      <w:pPr>
        <w:pStyle w:val="Style1"/>
        <w:widowControl/>
        <w:spacing w:line="240" w:lineRule="exact"/>
        <w:ind w:right="35"/>
        <w:jc w:val="both"/>
        <w:rPr>
          <w:rFonts w:ascii="Arial" w:hAnsi="Arial" w:cs="Arial"/>
        </w:rPr>
      </w:pPr>
    </w:p>
    <w:p w:rsidR="00387689" w:rsidRPr="00F03EC5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A42C96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A42C96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A42C96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387689" w:rsidRPr="00F03EC5" w:rsidRDefault="00387689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</w:pPr>
      <w:r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поводом разматрања </w:t>
      </w:r>
      <w:r w:rsidR="00484D0A"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Редовног годишњег и</w:t>
      </w:r>
      <w:r w:rsidR="00472604" w:rsidRPr="00F03EC5">
        <w:rPr>
          <w:rFonts w:ascii="Arial" w:hAnsi="Arial" w:cs="Arial"/>
          <w:b/>
          <w:sz w:val="26"/>
          <w:szCs w:val="26"/>
          <w:lang w:eastAsia="sr-Cyrl-CS"/>
        </w:rPr>
        <w:t>звештај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а Агенције за спречавање корупције за 2021. годину и Извештаја о спровођењу активности из Ревидираног Акционог плана за </w:t>
      </w:r>
      <w:r w:rsidR="001A0A64">
        <w:rPr>
          <w:rFonts w:ascii="Arial" w:hAnsi="Arial" w:cs="Arial"/>
          <w:b/>
          <w:sz w:val="26"/>
          <w:szCs w:val="26"/>
          <w:lang w:val="sr-Cyrl-RS" w:eastAsia="sr-Cyrl-CS"/>
        </w:rPr>
        <w:t>П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>оглавље 23 – Потпоглавље Борба против корупције</w:t>
      </w:r>
    </w:p>
    <w:p w:rsidR="00885DCF" w:rsidRPr="00F03EC5" w:rsidRDefault="00387689" w:rsidP="00885DCF">
      <w:pPr>
        <w:pStyle w:val="Style6"/>
        <w:widowControl/>
        <w:numPr>
          <w:ilvl w:val="0"/>
          <w:numId w:val="8"/>
        </w:numPr>
        <w:tabs>
          <w:tab w:val="left" w:pos="941"/>
        </w:tabs>
        <w:spacing w:before="541"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констатује да је 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Агенција за спречавање корупције </w:t>
      </w:r>
      <w:r w:rsidR="00C94F07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у </w:t>
      </w:r>
      <w:r w:rsidR="00484D0A" w:rsidRPr="00F03EC5">
        <w:rPr>
          <w:rFonts w:ascii="Arial" w:hAnsi="Arial" w:cs="Arial"/>
          <w:lang w:val="sr-Cyrl-RS" w:eastAsia="sr-Cyrl-CS"/>
        </w:rPr>
        <w:t>Редовном годишњем и</w:t>
      </w:r>
      <w:r w:rsidR="00472604" w:rsidRPr="00F03EC5">
        <w:rPr>
          <w:rFonts w:ascii="Arial" w:hAnsi="Arial" w:cs="Arial"/>
          <w:lang w:eastAsia="sr-Cyrl-CS"/>
        </w:rPr>
        <w:t>звештај</w:t>
      </w:r>
      <w:r w:rsidR="00472604" w:rsidRPr="00F03EC5">
        <w:rPr>
          <w:rFonts w:ascii="Arial" w:hAnsi="Arial" w:cs="Arial"/>
          <w:lang w:val="sr-Cyrl-RS" w:eastAsia="sr-Cyrl-CS"/>
        </w:rPr>
        <w:t xml:space="preserve">у за 2021. годину и Извештају о спровођењу активности из Ревидираног Акционог плана за </w:t>
      </w:r>
      <w:r w:rsidR="001A0A64">
        <w:rPr>
          <w:rFonts w:ascii="Arial" w:hAnsi="Arial" w:cs="Arial"/>
          <w:lang w:val="sr-Cyrl-RS" w:eastAsia="sr-Cyrl-CS"/>
        </w:rPr>
        <w:t>П</w:t>
      </w:r>
      <w:bookmarkStart w:id="0" w:name="_GoBack"/>
      <w:bookmarkEnd w:id="0"/>
      <w:r w:rsidR="00472604" w:rsidRPr="00F03EC5">
        <w:rPr>
          <w:rFonts w:ascii="Arial" w:hAnsi="Arial" w:cs="Arial"/>
          <w:lang w:val="sr-Cyrl-RS" w:eastAsia="sr-Cyrl-CS"/>
        </w:rPr>
        <w:t>оглавље 23 – Потпоглавље Борба против корупције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целовито приказала активности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у извршавању својих надлежности 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 циљу сузбијања корупције у друштву у целини, као и активности</w:t>
      </w:r>
      <w:r w:rsidR="00885DCF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85DCF" w:rsidRPr="00F03EC5">
        <w:rPr>
          <w:rFonts w:ascii="Arial" w:hAnsi="Arial" w:cs="Arial"/>
          <w:lang w:val="sr-Cyrl-RS"/>
        </w:rPr>
        <w:t>усмерених на постизање вишег степена успешности у спровођењу Ревидираног Акционог плана за Поглавље 23 – Потпоглавље Борба против корупције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885DCF" w:rsidRPr="00F03EC5" w:rsidRDefault="00885DCF" w:rsidP="00D413FF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</w:p>
    <w:p w:rsidR="00BB5881" w:rsidRPr="00F03EC5" w:rsidRDefault="00C94F07" w:rsidP="00B40420">
      <w:pPr>
        <w:ind w:firstLine="699"/>
        <w:jc w:val="both"/>
        <w:rPr>
          <w:rFonts w:ascii="Arial" w:hAnsi="Arial" w:cs="Arial"/>
          <w:lang w:val="sr-Cyrl-RS"/>
        </w:rPr>
      </w:pPr>
      <w:r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Народна скупштина подржава Владу да интензивира активности на </w:t>
      </w:r>
      <w:r w:rsidR="00E977B8" w:rsidRPr="00F03EC5">
        <w:rPr>
          <w:rFonts w:ascii="Arial" w:hAnsi="Arial" w:cs="Arial"/>
        </w:rPr>
        <w:t>одговарајућим нормативним изменама</w:t>
      </w:r>
      <w:r w:rsidR="001F7683" w:rsidRPr="00F03EC5">
        <w:rPr>
          <w:rFonts w:ascii="Arial" w:hAnsi="Arial" w:cs="Arial"/>
          <w:lang w:val="sr-Cyrl-RS"/>
        </w:rPr>
        <w:t xml:space="preserve"> у области </w:t>
      </w:r>
      <w:r w:rsidR="00B40420" w:rsidRPr="00F03EC5">
        <w:rPr>
          <w:rFonts w:ascii="Arial" w:hAnsi="Arial" w:cs="Arial"/>
          <w:lang w:val="sr-Cyrl-RS"/>
        </w:rPr>
        <w:t>лобирања како би се рад лобиста и обавезе лобираних лица учиниле транспарентнијим</w:t>
      </w:r>
      <w:r w:rsidR="001F7683" w:rsidRPr="00F03EC5">
        <w:rPr>
          <w:rFonts w:ascii="Arial" w:hAnsi="Arial" w:cs="Arial"/>
          <w:lang w:val="sr-Cyrl-RS"/>
        </w:rPr>
        <w:t>.</w:t>
      </w:r>
    </w:p>
    <w:p w:rsidR="00B40420" w:rsidRPr="00F03EC5" w:rsidRDefault="00B40420" w:rsidP="00B40420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/>
        </w:rPr>
      </w:pPr>
    </w:p>
    <w:p w:rsidR="00B40420" w:rsidRPr="00F03EC5" w:rsidRDefault="00D413FF" w:rsidP="001A60A9">
      <w:pPr>
        <w:ind w:firstLine="699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3</w:t>
      </w:r>
      <w:r w:rsidR="00BB5881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указује на потребу коришћења налаза и препорука Агенције за спречавање корупције </w:t>
      </w:r>
      <w:r w:rsidR="001A60A9" w:rsidRPr="00F03EC5">
        <w:rPr>
          <w:rFonts w:ascii="Arial" w:hAnsi="Arial" w:cs="Arial"/>
          <w:lang w:val="sr-Cyrl-RS"/>
        </w:rPr>
        <w:t>ради постизања вишег степена успешности у спровођењу активности у процесу европских интеграција.</w:t>
      </w:r>
    </w:p>
    <w:p w:rsidR="001A60A9" w:rsidRPr="00F03EC5" w:rsidRDefault="001A60A9" w:rsidP="001A60A9">
      <w:pPr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A60A9" w:rsidRPr="00F03EC5" w:rsidRDefault="001A60A9" w:rsidP="001A60A9">
      <w:pPr>
        <w:ind w:firstLine="699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4. Народна скупштина позива Владу да континуирано извештава Народну скупштину о спровођењу овог закључка</w:t>
      </w:r>
      <w:r w:rsidRPr="00F03EC5">
        <w:rPr>
          <w:rFonts w:ascii="Arial" w:hAnsi="Arial" w:cs="Arial"/>
          <w:lang w:val="sr-Cyrl-RS"/>
        </w:rPr>
        <w:t>.</w:t>
      </w:r>
    </w:p>
    <w:p w:rsidR="001A60A9" w:rsidRPr="00F03EC5" w:rsidRDefault="001A60A9" w:rsidP="001A60A9">
      <w:pPr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87689" w:rsidRPr="00F03EC5" w:rsidRDefault="00387689" w:rsidP="001A60A9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rFonts w:ascii="Arial" w:hAnsi="Arial" w:cs="Arial"/>
          <w:color w:val="000000"/>
          <w:lang w:val="sr-Latn-CS" w:eastAsia="sr-Latn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Овај закључак објави</w:t>
      </w:r>
      <w:r w:rsidR="00EB7708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ти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у </w:t>
      </w:r>
      <w:r w:rsidR="00331C82" w:rsidRPr="00DB4D82">
        <w:rPr>
          <w:rFonts w:ascii="Arial" w:hAnsi="Arial" w:cs="Arial"/>
          <w:lang w:val="sr-Cyrl-CS"/>
        </w:rPr>
        <w:t>„Службеном гласнику Републике Србије”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387689" w:rsidRPr="00F03EC5" w:rsidRDefault="00387689" w:rsidP="00387689">
      <w:pPr>
        <w:pStyle w:val="Style1"/>
        <w:widowControl/>
        <w:spacing w:line="240" w:lineRule="exact"/>
        <w:rPr>
          <w:rFonts w:ascii="Arial" w:hAnsi="Arial" w:cs="Arial"/>
        </w:rPr>
      </w:pPr>
    </w:p>
    <w:p w:rsidR="00387689" w:rsidRPr="00F03EC5" w:rsidRDefault="00F03EC5" w:rsidP="00387689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9</w:t>
      </w:r>
    </w:p>
    <w:p w:rsidR="00387689" w:rsidRPr="00F03EC5" w:rsidRDefault="00387689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</w:t>
      </w:r>
      <w:r w:rsidR="006F07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 фебруара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D4E15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BB5881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1D4E15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BB5881" w:rsidRPr="00F03EC5" w:rsidRDefault="00BB5881" w:rsidP="001F7683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F03EC5" w:rsidRPr="00F03F84" w:rsidRDefault="00F03EC5" w:rsidP="00F03EC5">
      <w:pPr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F03EC5" w:rsidRDefault="00F03EC5" w:rsidP="00F03EC5">
      <w:pPr>
        <w:spacing w:after="200" w:line="276" w:lineRule="auto"/>
        <w:jc w:val="right"/>
        <w:rPr>
          <w:b/>
          <w:bCs/>
          <w:lang w:val="sr-Cyrl-RS"/>
        </w:rPr>
      </w:pPr>
    </w:p>
    <w:p w:rsidR="00F03EC5" w:rsidRPr="00AC41D4" w:rsidRDefault="00F03EC5" w:rsidP="00F03EC5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</w:rPr>
        <w:t xml:space="preserve"> </w:t>
      </w:r>
      <w:r w:rsidRPr="00AC41D4">
        <w:rPr>
          <w:rStyle w:val="propisclassinner"/>
          <w:rFonts w:ascii="Arial" w:hAnsi="Arial" w:cs="Arial"/>
          <w:lang w:val="sr-Cyrl-RS"/>
        </w:rPr>
        <w:t>ПРЕДСЕДНИК</w:t>
      </w:r>
    </w:p>
    <w:p w:rsidR="00F03EC5" w:rsidRPr="00AC41D4" w:rsidRDefault="00F03EC5" w:rsidP="00F03EC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F03EC5" w:rsidRPr="00AC41D4" w:rsidRDefault="00F03EC5" w:rsidP="00F03EC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  <w:t xml:space="preserve">        др Владимир Орлић</w:t>
      </w:r>
    </w:p>
    <w:p w:rsidR="00EB7708" w:rsidRPr="00F03EC5" w:rsidRDefault="00EB7708" w:rsidP="00EB7708">
      <w:pPr>
        <w:rPr>
          <w:rStyle w:val="FontStyle12"/>
          <w:rFonts w:ascii="Arial" w:hAnsi="Arial" w:cs="Arial"/>
          <w:sz w:val="26"/>
          <w:szCs w:val="26"/>
          <w:lang w:val="sr-Cyrl-CS" w:eastAsia="sr-Cyrl-CS"/>
        </w:rPr>
      </w:pPr>
    </w:p>
    <w:sectPr w:rsidR="00EB7708" w:rsidRPr="00F03EC5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6A" w:rsidRDefault="003D086A" w:rsidP="00894ABD">
      <w:r>
        <w:separator/>
      </w:r>
    </w:p>
  </w:endnote>
  <w:endnote w:type="continuationSeparator" w:id="0">
    <w:p w:rsidR="003D086A" w:rsidRDefault="003D086A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6A" w:rsidRDefault="003D086A" w:rsidP="00894ABD">
      <w:r>
        <w:separator/>
      </w:r>
    </w:p>
  </w:footnote>
  <w:footnote w:type="continuationSeparator" w:id="0">
    <w:p w:rsidR="003D086A" w:rsidRDefault="003D086A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55E31A66"/>
    <w:multiLevelType w:val="singleLevel"/>
    <w:tmpl w:val="17464BDC"/>
    <w:lvl w:ilvl="0">
      <w:start w:val="1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7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83E6D"/>
    <w:rsid w:val="000B7447"/>
    <w:rsid w:val="000C21A6"/>
    <w:rsid w:val="000C4DE6"/>
    <w:rsid w:val="00103D6C"/>
    <w:rsid w:val="00133A28"/>
    <w:rsid w:val="001A0A64"/>
    <w:rsid w:val="001A60A9"/>
    <w:rsid w:val="001C08D5"/>
    <w:rsid w:val="001D4E15"/>
    <w:rsid w:val="001F7683"/>
    <w:rsid w:val="00221BC9"/>
    <w:rsid w:val="0022424E"/>
    <w:rsid w:val="002426FF"/>
    <w:rsid w:val="00295786"/>
    <w:rsid w:val="002B0089"/>
    <w:rsid w:val="002E1173"/>
    <w:rsid w:val="00331C82"/>
    <w:rsid w:val="00373C74"/>
    <w:rsid w:val="00387689"/>
    <w:rsid w:val="003A4D75"/>
    <w:rsid w:val="003C181C"/>
    <w:rsid w:val="003D086A"/>
    <w:rsid w:val="003F1062"/>
    <w:rsid w:val="004100CF"/>
    <w:rsid w:val="00415E05"/>
    <w:rsid w:val="00472604"/>
    <w:rsid w:val="00484D0A"/>
    <w:rsid w:val="004A6C12"/>
    <w:rsid w:val="00520726"/>
    <w:rsid w:val="0053653D"/>
    <w:rsid w:val="00561ACB"/>
    <w:rsid w:val="005834F1"/>
    <w:rsid w:val="00592653"/>
    <w:rsid w:val="005A2FDB"/>
    <w:rsid w:val="006007C2"/>
    <w:rsid w:val="006B01D5"/>
    <w:rsid w:val="006B6931"/>
    <w:rsid w:val="006B758E"/>
    <w:rsid w:val="006B7841"/>
    <w:rsid w:val="006E6BA3"/>
    <w:rsid w:val="006F075A"/>
    <w:rsid w:val="007062A5"/>
    <w:rsid w:val="007722EC"/>
    <w:rsid w:val="007969F2"/>
    <w:rsid w:val="00796FDA"/>
    <w:rsid w:val="008556EB"/>
    <w:rsid w:val="00885DCF"/>
    <w:rsid w:val="00894ABD"/>
    <w:rsid w:val="009522A9"/>
    <w:rsid w:val="009900AD"/>
    <w:rsid w:val="009B40CC"/>
    <w:rsid w:val="00A11B98"/>
    <w:rsid w:val="00A203D6"/>
    <w:rsid w:val="00A42C96"/>
    <w:rsid w:val="00A7347C"/>
    <w:rsid w:val="00A810F9"/>
    <w:rsid w:val="00A83367"/>
    <w:rsid w:val="00B244EF"/>
    <w:rsid w:val="00B3345D"/>
    <w:rsid w:val="00B40420"/>
    <w:rsid w:val="00B55964"/>
    <w:rsid w:val="00B763B7"/>
    <w:rsid w:val="00B838FC"/>
    <w:rsid w:val="00BB5881"/>
    <w:rsid w:val="00BE23E6"/>
    <w:rsid w:val="00C52C40"/>
    <w:rsid w:val="00C8226B"/>
    <w:rsid w:val="00C94F07"/>
    <w:rsid w:val="00CF5491"/>
    <w:rsid w:val="00D413FF"/>
    <w:rsid w:val="00D43601"/>
    <w:rsid w:val="00D50611"/>
    <w:rsid w:val="00D551FB"/>
    <w:rsid w:val="00D77134"/>
    <w:rsid w:val="00D91D95"/>
    <w:rsid w:val="00DD496F"/>
    <w:rsid w:val="00E011E8"/>
    <w:rsid w:val="00E1654C"/>
    <w:rsid w:val="00E366B1"/>
    <w:rsid w:val="00E541A3"/>
    <w:rsid w:val="00E977B8"/>
    <w:rsid w:val="00EB7708"/>
    <w:rsid w:val="00F03EC5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8B3B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"/>
    <w:uiPriority w:val="99"/>
    <w:rsid w:val="00B3345D"/>
    <w:pPr>
      <w:spacing w:line="267" w:lineRule="exact"/>
      <w:ind w:firstLine="7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A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F0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Danijela Vučak</cp:lastModifiedBy>
  <cp:revision>42</cp:revision>
  <cp:lastPrinted>2023-02-21T08:30:00Z</cp:lastPrinted>
  <dcterms:created xsi:type="dcterms:W3CDTF">2019-06-11T13:16:00Z</dcterms:created>
  <dcterms:modified xsi:type="dcterms:W3CDTF">2023-02-27T08:29:00Z</dcterms:modified>
</cp:coreProperties>
</file>