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B1" w:rsidRPr="00946284" w:rsidRDefault="00FF55B1" w:rsidP="00731951">
      <w:pPr>
        <w:rPr>
          <w:rFonts w:ascii="Arial" w:hAnsi="Arial" w:cs="Arial"/>
        </w:rPr>
      </w:pPr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              На основу члана 97. Закона о јавном тужилаштву („Службени гласник РС“, бр. 116/08, 104/09</w:t>
      </w:r>
      <w:r w:rsidRPr="00C60C35">
        <w:rPr>
          <w:rFonts w:ascii="Arial" w:hAnsi="Arial" w:cs="Arial"/>
          <w:lang w:val="sr-Latn-CS"/>
        </w:rPr>
        <w:t xml:space="preserve">, </w:t>
      </w:r>
      <w:r w:rsidRPr="00C60C35">
        <w:rPr>
          <w:rFonts w:ascii="Arial" w:hAnsi="Arial" w:cs="Arial"/>
          <w:lang w:val="sr-Cyrl-CS"/>
        </w:rPr>
        <w:t>101/10</w:t>
      </w:r>
      <w:r w:rsidRPr="00C60C35">
        <w:rPr>
          <w:rFonts w:ascii="Arial" w:hAnsi="Arial" w:cs="Arial"/>
          <w:lang w:val="sr-Latn-CS"/>
        </w:rPr>
        <w:t>,</w:t>
      </w:r>
      <w:r w:rsidRPr="00C60C35">
        <w:rPr>
          <w:rFonts w:ascii="Arial" w:hAnsi="Arial" w:cs="Arial"/>
          <w:lang w:val="sr-Cyrl-CS"/>
        </w:rPr>
        <w:t xml:space="preserve"> </w:t>
      </w:r>
      <w:r w:rsidRPr="00C60C35">
        <w:rPr>
          <w:rFonts w:ascii="Arial" w:hAnsi="Arial" w:cs="Arial"/>
          <w:lang w:val="sr-Latn-CS"/>
        </w:rPr>
        <w:t>78/11</w:t>
      </w:r>
      <w:r w:rsidR="00B25E41">
        <w:rPr>
          <w:rFonts w:ascii="Arial" w:hAnsi="Arial" w:cs="Arial"/>
          <w:lang w:val="sr-Cyrl-RS"/>
        </w:rPr>
        <w:t xml:space="preserve"> – др. закон</w:t>
      </w:r>
      <w:r w:rsidRPr="00C60C35">
        <w:rPr>
          <w:rFonts w:ascii="Arial" w:hAnsi="Arial" w:cs="Arial"/>
          <w:lang w:val="sr-Latn-CS"/>
        </w:rPr>
        <w:t>, 101/11</w:t>
      </w:r>
      <w:r w:rsidRPr="00C60C35">
        <w:rPr>
          <w:rFonts w:ascii="Arial" w:hAnsi="Arial" w:cs="Arial"/>
          <w:lang w:val="sr-Cyrl-CS"/>
        </w:rPr>
        <w:t xml:space="preserve">, </w:t>
      </w:r>
      <w:r w:rsidRPr="00C60C35">
        <w:rPr>
          <w:rFonts w:ascii="Arial" w:hAnsi="Arial" w:cs="Arial"/>
          <w:lang w:val="sr-Latn-CS"/>
        </w:rPr>
        <w:t>38/12</w:t>
      </w:r>
      <w:r w:rsidRPr="00C60C35">
        <w:rPr>
          <w:rFonts w:ascii="Arial" w:hAnsi="Arial" w:cs="Arial"/>
          <w:lang w:val="sr-Cyrl-CS"/>
        </w:rPr>
        <w:t xml:space="preserve">-УС, </w:t>
      </w:r>
      <w:r w:rsidR="00D935F9" w:rsidRPr="00C60C35">
        <w:rPr>
          <w:rFonts w:ascii="Arial" w:hAnsi="Arial" w:cs="Arial"/>
          <w:lang w:val="sr-Cyrl-CS"/>
        </w:rPr>
        <w:t>121/12, 101/13, 108/13, 111/14,</w:t>
      </w:r>
      <w:r w:rsidRPr="00C60C35">
        <w:rPr>
          <w:rFonts w:ascii="Arial" w:hAnsi="Arial" w:cs="Arial"/>
          <w:lang w:val="sr-Cyrl-CS"/>
        </w:rPr>
        <w:t xml:space="preserve"> 117/14</w:t>
      </w:r>
      <w:r w:rsidR="00410371">
        <w:rPr>
          <w:rFonts w:ascii="Arial" w:hAnsi="Arial" w:cs="Arial"/>
          <w:lang w:val="sr-Cyrl-CS"/>
        </w:rPr>
        <w:t>,</w:t>
      </w:r>
      <w:r w:rsidR="00D935F9" w:rsidRPr="00C60C35">
        <w:rPr>
          <w:rFonts w:ascii="Arial" w:hAnsi="Arial" w:cs="Arial"/>
          <w:lang w:val="sr-Cyrl-CS"/>
        </w:rPr>
        <w:t xml:space="preserve"> 106/15</w:t>
      </w:r>
      <w:r w:rsidR="00D311E8" w:rsidRPr="00C60C35">
        <w:rPr>
          <w:rFonts w:ascii="Arial" w:hAnsi="Arial" w:cs="Arial"/>
          <w:lang w:val="sr-Cyrl-CS"/>
        </w:rPr>
        <w:t xml:space="preserve"> и </w:t>
      </w:r>
      <w:r w:rsidR="00D311E8" w:rsidRPr="00C60C35">
        <w:rPr>
          <w:rFonts w:ascii="Arial" w:hAnsi="Arial" w:cs="Arial"/>
        </w:rPr>
        <w:t>63/16 - одлука УС</w:t>
      </w:r>
      <w:r w:rsidRPr="00C60C35">
        <w:rPr>
          <w:rFonts w:ascii="Arial" w:hAnsi="Arial" w:cs="Arial"/>
          <w:lang w:val="sr-Cyrl-CS"/>
        </w:rPr>
        <w:t>) и члана 8. став 1. Закона о Народној скупштини („Службени гласник РС“, број 9/10),</w:t>
      </w:r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</w:p>
    <w:p w:rsidR="00D311E8" w:rsidRPr="00C60C35" w:rsidRDefault="00197533" w:rsidP="00D25CAA">
      <w:pPr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              Народна скупштина Републике Србије, на </w:t>
      </w:r>
      <w:r w:rsidR="00C60C35" w:rsidRPr="00C60C35">
        <w:rPr>
          <w:rFonts w:ascii="Arial" w:hAnsi="Arial" w:cs="Arial"/>
          <w:lang w:val="sr-Cyrl-CS"/>
        </w:rPr>
        <w:t>Четвртој</w:t>
      </w:r>
      <w:r w:rsidRPr="00C60C35">
        <w:rPr>
          <w:rFonts w:ascii="Arial" w:hAnsi="Arial" w:cs="Arial"/>
          <w:lang w:val="sr-Cyrl-CS"/>
        </w:rPr>
        <w:t xml:space="preserve"> седници </w:t>
      </w:r>
      <w:r w:rsidR="00C60C35" w:rsidRPr="00C60C35">
        <w:rPr>
          <w:rFonts w:ascii="Arial" w:hAnsi="Arial" w:cs="Arial"/>
          <w:lang w:val="sr-Cyrl-CS"/>
        </w:rPr>
        <w:t>Другог редовног заседања у 2022. години,</w:t>
      </w:r>
      <w:r w:rsidRPr="00C60C35">
        <w:rPr>
          <w:rFonts w:ascii="Arial" w:hAnsi="Arial" w:cs="Arial"/>
          <w:lang w:val="sr-Cyrl-CS"/>
        </w:rPr>
        <w:t xml:space="preserve"> одржаној </w:t>
      </w:r>
      <w:r w:rsidR="00625742">
        <w:rPr>
          <w:rFonts w:ascii="Arial" w:hAnsi="Arial" w:cs="Arial"/>
          <w:lang w:val="sr-Cyrl-RS"/>
        </w:rPr>
        <w:t>26</w:t>
      </w:r>
      <w:r w:rsidR="00946284">
        <w:rPr>
          <w:rFonts w:ascii="Arial" w:hAnsi="Arial" w:cs="Arial"/>
        </w:rPr>
        <w:t>.</w:t>
      </w:r>
      <w:r w:rsidR="00C60C35" w:rsidRPr="00C60C35">
        <w:rPr>
          <w:rFonts w:ascii="Arial" w:hAnsi="Arial" w:cs="Arial"/>
          <w:lang w:val="sr-Cyrl-CS"/>
        </w:rPr>
        <w:t xml:space="preserve"> децембра</w:t>
      </w:r>
      <w:r w:rsidRPr="00C60C35">
        <w:rPr>
          <w:rFonts w:ascii="Arial" w:hAnsi="Arial" w:cs="Arial"/>
          <w:lang w:val="sr-Cyrl-CS"/>
        </w:rPr>
        <w:t xml:space="preserve"> 20</w:t>
      </w:r>
      <w:r w:rsidR="004170EB" w:rsidRPr="00C60C35">
        <w:rPr>
          <w:rFonts w:ascii="Arial" w:hAnsi="Arial" w:cs="Arial"/>
          <w:lang w:val="sr-Cyrl-CS"/>
        </w:rPr>
        <w:t>2</w:t>
      </w:r>
      <w:r w:rsidR="00D25CAA" w:rsidRPr="00C60C35">
        <w:rPr>
          <w:rFonts w:ascii="Arial" w:hAnsi="Arial" w:cs="Arial"/>
          <w:lang w:val="sr-Cyrl-CS"/>
        </w:rPr>
        <w:t>2</w:t>
      </w:r>
      <w:r w:rsidRPr="00C60C35">
        <w:rPr>
          <w:rFonts w:ascii="Arial" w:hAnsi="Arial" w:cs="Arial"/>
          <w:lang w:val="sr-Cyrl-CS"/>
        </w:rPr>
        <w:t>. године,  донела је</w:t>
      </w:r>
    </w:p>
    <w:p w:rsidR="00853790" w:rsidRPr="00C60C35" w:rsidRDefault="00853790" w:rsidP="00D25CAA">
      <w:pPr>
        <w:jc w:val="both"/>
        <w:rPr>
          <w:rFonts w:ascii="Arial" w:hAnsi="Arial" w:cs="Arial"/>
          <w:lang w:val="sr-Cyrl-CS"/>
        </w:rPr>
      </w:pPr>
    </w:p>
    <w:p w:rsidR="00853790" w:rsidRDefault="00853790" w:rsidP="00D25CAA">
      <w:pPr>
        <w:jc w:val="both"/>
        <w:rPr>
          <w:rFonts w:ascii="Arial" w:hAnsi="Arial" w:cs="Arial"/>
          <w:lang w:val="sr-Cyrl-CS"/>
        </w:rPr>
      </w:pPr>
    </w:p>
    <w:p w:rsidR="00660CC7" w:rsidRPr="00C60C35" w:rsidRDefault="00660CC7" w:rsidP="00D25CAA">
      <w:pPr>
        <w:jc w:val="both"/>
        <w:rPr>
          <w:rFonts w:ascii="Arial" w:hAnsi="Arial" w:cs="Arial"/>
          <w:lang w:val="sr-Cyrl-CS"/>
        </w:rPr>
      </w:pPr>
    </w:p>
    <w:p w:rsidR="00197533" w:rsidRPr="00C60C35" w:rsidRDefault="00197533" w:rsidP="00197533">
      <w:pPr>
        <w:jc w:val="center"/>
        <w:rPr>
          <w:rFonts w:ascii="Arial" w:hAnsi="Arial" w:cs="Arial"/>
          <w:b/>
          <w:sz w:val="36"/>
          <w:szCs w:val="36"/>
        </w:rPr>
      </w:pPr>
      <w:r w:rsidRPr="00C60C35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660CC7" w:rsidRDefault="00197533" w:rsidP="00D311E8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C60C35">
        <w:rPr>
          <w:rFonts w:ascii="Arial" w:hAnsi="Arial" w:cs="Arial"/>
          <w:b/>
          <w:sz w:val="28"/>
          <w:szCs w:val="28"/>
          <w:lang w:val="sr-Cyrl-CS"/>
        </w:rPr>
        <w:t>о престанку функције јавног тужиоца</w:t>
      </w:r>
    </w:p>
    <w:p w:rsidR="00197533" w:rsidRPr="00C60C35" w:rsidRDefault="00197533" w:rsidP="00D311E8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C60C35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</w:p>
    <w:p w:rsidR="00197533" w:rsidRPr="00410371" w:rsidRDefault="00197533" w:rsidP="00197533">
      <w:pPr>
        <w:jc w:val="center"/>
        <w:rPr>
          <w:rFonts w:ascii="Arial" w:hAnsi="Arial" w:cs="Arial"/>
          <w:b/>
          <w:lang w:val="sr-Latn-CS"/>
        </w:rPr>
      </w:pPr>
      <w:r w:rsidRPr="00410371">
        <w:rPr>
          <w:rFonts w:ascii="Arial" w:hAnsi="Arial" w:cs="Arial"/>
          <w:b/>
          <w:lang w:val="sr-Latn-CS"/>
        </w:rPr>
        <w:t>I</w:t>
      </w:r>
    </w:p>
    <w:p w:rsidR="004170EB" w:rsidRPr="00C60C35" w:rsidRDefault="004170EB" w:rsidP="00D311E8">
      <w:pPr>
        <w:jc w:val="both"/>
        <w:rPr>
          <w:rFonts w:ascii="Arial" w:hAnsi="Arial" w:cs="Arial"/>
          <w:lang w:val="sr-Cyrl-RS"/>
        </w:rPr>
      </w:pPr>
    </w:p>
    <w:p w:rsidR="004170EB" w:rsidRPr="00C60C35" w:rsidRDefault="00D25CAA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>-Снежани Станојковић</w:t>
      </w:r>
      <w:r w:rsidR="00D311E8" w:rsidRPr="00C60C35">
        <w:rPr>
          <w:rFonts w:ascii="Arial" w:hAnsi="Arial" w:cs="Arial"/>
          <w:lang w:val="sr-Cyrl-CS"/>
        </w:rPr>
        <w:t xml:space="preserve">, </w:t>
      </w:r>
      <w:r w:rsidRPr="00C60C35">
        <w:rPr>
          <w:rFonts w:ascii="Arial" w:hAnsi="Arial" w:cs="Arial"/>
          <w:lang w:val="sr-Cyrl-CS"/>
        </w:rPr>
        <w:t>Тужиоцу за ратне злочине,</w:t>
      </w:r>
      <w:r w:rsidR="004170EB" w:rsidRPr="00C60C35">
        <w:rPr>
          <w:rFonts w:ascii="Arial" w:hAnsi="Arial" w:cs="Arial"/>
          <w:lang w:val="sr-Latn-CS"/>
        </w:rPr>
        <w:t xml:space="preserve"> </w:t>
      </w:r>
      <w:r w:rsidR="004170EB" w:rsidRPr="00C60C35">
        <w:rPr>
          <w:rFonts w:ascii="Arial" w:hAnsi="Arial" w:cs="Arial"/>
          <w:lang w:val="sr-Cyrl-RS"/>
        </w:rPr>
        <w:t xml:space="preserve">дана </w:t>
      </w:r>
      <w:r w:rsidRPr="00C60C35">
        <w:rPr>
          <w:rFonts w:ascii="Arial" w:hAnsi="Arial" w:cs="Arial"/>
          <w:lang w:val="sr-Cyrl-RS"/>
        </w:rPr>
        <w:t>15</w:t>
      </w:r>
      <w:r w:rsidR="004170EB" w:rsidRPr="00C60C35">
        <w:rPr>
          <w:rFonts w:ascii="Arial" w:hAnsi="Arial" w:cs="Arial"/>
          <w:lang w:val="sr-Cyrl-CS"/>
        </w:rPr>
        <w:t xml:space="preserve">. </w:t>
      </w:r>
      <w:r w:rsidRPr="00C60C35">
        <w:rPr>
          <w:rFonts w:ascii="Arial" w:hAnsi="Arial" w:cs="Arial"/>
          <w:lang w:val="sr-Cyrl-CS"/>
        </w:rPr>
        <w:t>маја</w:t>
      </w:r>
      <w:r w:rsidR="004170EB" w:rsidRPr="00C60C35">
        <w:rPr>
          <w:rFonts w:ascii="Arial" w:hAnsi="Arial" w:cs="Arial"/>
          <w:lang w:val="sr-Cyrl-CS"/>
        </w:rPr>
        <w:t xml:space="preserve"> 202</w:t>
      </w:r>
      <w:r w:rsidRPr="00C60C35">
        <w:rPr>
          <w:rFonts w:ascii="Arial" w:hAnsi="Arial" w:cs="Arial"/>
          <w:lang w:val="sr-Cyrl-CS"/>
        </w:rPr>
        <w:t>3</w:t>
      </w:r>
      <w:r w:rsidR="004170EB" w:rsidRPr="00C60C35">
        <w:rPr>
          <w:rFonts w:ascii="Arial" w:hAnsi="Arial" w:cs="Arial"/>
          <w:lang w:val="sr-Cyrl-CS"/>
        </w:rPr>
        <w:t xml:space="preserve">. године, </w:t>
      </w:r>
      <w:r w:rsidR="008C72EE" w:rsidRPr="00C60C35">
        <w:rPr>
          <w:rFonts w:ascii="Arial" w:hAnsi="Arial" w:cs="Arial"/>
          <w:lang w:val="sr-Cyrl-CS"/>
        </w:rPr>
        <w:t>услед</w:t>
      </w:r>
      <w:r w:rsidR="004170EB" w:rsidRPr="00C60C35">
        <w:rPr>
          <w:rFonts w:ascii="Arial" w:hAnsi="Arial" w:cs="Arial"/>
          <w:lang w:val="sr-Cyrl-CS"/>
        </w:rPr>
        <w:t xml:space="preserve"> </w:t>
      </w:r>
      <w:r w:rsidRPr="00C60C35">
        <w:rPr>
          <w:rFonts w:ascii="Arial" w:hAnsi="Arial" w:cs="Arial"/>
          <w:lang w:val="sr-Cyrl-CS"/>
        </w:rPr>
        <w:t>престанка мандата;</w:t>
      </w:r>
    </w:p>
    <w:p w:rsidR="00D25CAA" w:rsidRPr="00C60C35" w:rsidRDefault="00D25CAA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-Небојши Живковићу, јавном тужиоцу у Вишем јавном тужилаштву у Панчеву, </w:t>
      </w:r>
      <w:r w:rsidRPr="00C60C35">
        <w:rPr>
          <w:rFonts w:ascii="Arial" w:hAnsi="Arial" w:cs="Arial"/>
          <w:lang w:val="sr-Cyrl-RS"/>
        </w:rPr>
        <w:t>дана 15</w:t>
      </w:r>
      <w:r w:rsidRPr="00C60C35">
        <w:rPr>
          <w:rFonts w:ascii="Arial" w:hAnsi="Arial" w:cs="Arial"/>
          <w:lang w:val="sr-Cyrl-CS"/>
        </w:rPr>
        <w:t>. маја 2023. године, услед престанка мандата;</w:t>
      </w:r>
    </w:p>
    <w:p w:rsidR="00D25CAA" w:rsidRPr="00C60C35" w:rsidRDefault="00D25CAA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-Соњи Нешић, јавном тужиоцу у Вишем јавном тужилаштву у Пироту, </w:t>
      </w:r>
      <w:r w:rsidRPr="00C60C35">
        <w:rPr>
          <w:rFonts w:ascii="Arial" w:hAnsi="Arial" w:cs="Arial"/>
          <w:lang w:val="sr-Cyrl-RS"/>
        </w:rPr>
        <w:t>дана 15</w:t>
      </w:r>
      <w:r w:rsidRPr="00C60C35">
        <w:rPr>
          <w:rFonts w:ascii="Arial" w:hAnsi="Arial" w:cs="Arial"/>
          <w:lang w:val="sr-Cyrl-CS"/>
        </w:rPr>
        <w:t>. маја 2023. године, услед престанка мандата;</w:t>
      </w:r>
    </w:p>
    <w:p w:rsidR="00D25CAA" w:rsidRPr="00C60C35" w:rsidRDefault="00D25CAA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-Милету Николићу, јавном тужиоцу у Основном јавном тужилаштву у Ваљеву, </w:t>
      </w:r>
      <w:r w:rsidRPr="00C60C35">
        <w:rPr>
          <w:rFonts w:ascii="Arial" w:hAnsi="Arial" w:cs="Arial"/>
          <w:lang w:val="sr-Cyrl-RS"/>
        </w:rPr>
        <w:t>дана 15</w:t>
      </w:r>
      <w:r w:rsidRPr="00C60C35">
        <w:rPr>
          <w:rFonts w:ascii="Arial" w:hAnsi="Arial" w:cs="Arial"/>
          <w:lang w:val="sr-Cyrl-CS"/>
        </w:rPr>
        <w:t>. маја 2023. године, услед престанка мандата</w:t>
      </w:r>
      <w:r w:rsidR="00853790" w:rsidRPr="00C60C35">
        <w:rPr>
          <w:rFonts w:ascii="Arial" w:hAnsi="Arial" w:cs="Arial"/>
          <w:lang w:val="sr-Cyrl-CS"/>
        </w:rPr>
        <w:t>;</w:t>
      </w:r>
    </w:p>
    <w:p w:rsidR="00853790" w:rsidRPr="00C60C35" w:rsidRDefault="00853790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-Снежани Јовановић, јавном тужиоцу у Основном јавном тужилаштву у Мионици, </w:t>
      </w:r>
      <w:r w:rsidRPr="00C60C35">
        <w:rPr>
          <w:rFonts w:ascii="Arial" w:hAnsi="Arial" w:cs="Arial"/>
          <w:lang w:val="sr-Cyrl-RS"/>
        </w:rPr>
        <w:t>дана 15</w:t>
      </w:r>
      <w:r w:rsidRPr="00C60C35">
        <w:rPr>
          <w:rFonts w:ascii="Arial" w:hAnsi="Arial" w:cs="Arial"/>
          <w:lang w:val="sr-Cyrl-CS"/>
        </w:rPr>
        <w:t>. маја 2023. године, услед престанка мандата;</w:t>
      </w:r>
    </w:p>
    <w:p w:rsidR="00853790" w:rsidRPr="00C60C35" w:rsidRDefault="00853790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-Весни Дражић Михаљевић, јавном тужиоцу у Основном јавном тужилаштву у Сомбору, </w:t>
      </w:r>
      <w:r w:rsidRPr="00C60C35">
        <w:rPr>
          <w:rFonts w:ascii="Arial" w:hAnsi="Arial" w:cs="Arial"/>
          <w:lang w:val="sr-Cyrl-RS"/>
        </w:rPr>
        <w:t>дана 15</w:t>
      </w:r>
      <w:r w:rsidRPr="00C60C35">
        <w:rPr>
          <w:rFonts w:ascii="Arial" w:hAnsi="Arial" w:cs="Arial"/>
          <w:lang w:val="sr-Cyrl-CS"/>
        </w:rPr>
        <w:t>. маја 2023. године, услед престанка мандата;</w:t>
      </w:r>
    </w:p>
    <w:p w:rsidR="00853790" w:rsidRPr="00C60C35" w:rsidRDefault="00853790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-Браниславу Лепотићу, јавном тужиоцу у Основном јавном тужилаштву у Врбасу, </w:t>
      </w:r>
      <w:r w:rsidRPr="00C60C35">
        <w:rPr>
          <w:rFonts w:ascii="Arial" w:hAnsi="Arial" w:cs="Arial"/>
          <w:lang w:val="sr-Cyrl-RS"/>
        </w:rPr>
        <w:t>дана 15</w:t>
      </w:r>
      <w:r w:rsidRPr="00C60C35">
        <w:rPr>
          <w:rFonts w:ascii="Arial" w:hAnsi="Arial" w:cs="Arial"/>
          <w:lang w:val="sr-Cyrl-CS"/>
        </w:rPr>
        <w:t>. маја 2023. године, услед престанка мандата;</w:t>
      </w:r>
    </w:p>
    <w:p w:rsidR="00853790" w:rsidRPr="00C60C35" w:rsidRDefault="00853790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-Владимиру Николићу, јавном тужиоцу у Основном јавном тужилаштву у Старој Пазови, </w:t>
      </w:r>
      <w:r w:rsidRPr="00C60C35">
        <w:rPr>
          <w:rFonts w:ascii="Arial" w:hAnsi="Arial" w:cs="Arial"/>
          <w:lang w:val="sr-Cyrl-RS"/>
        </w:rPr>
        <w:t>дана 15</w:t>
      </w:r>
      <w:r w:rsidRPr="00C60C35">
        <w:rPr>
          <w:rFonts w:ascii="Arial" w:hAnsi="Arial" w:cs="Arial"/>
          <w:lang w:val="sr-Cyrl-CS"/>
        </w:rPr>
        <w:t>. маја 2023. године, услед престанка мандата;</w:t>
      </w:r>
    </w:p>
    <w:p w:rsidR="00853790" w:rsidRPr="00C60C35" w:rsidRDefault="00853790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-Првославу Антићу, јавном тужиоцу у Основном јавном тужилаштву у Деспотовцу, </w:t>
      </w:r>
      <w:r w:rsidRPr="00C60C35">
        <w:rPr>
          <w:rFonts w:ascii="Arial" w:hAnsi="Arial" w:cs="Arial"/>
          <w:lang w:val="sr-Cyrl-RS"/>
        </w:rPr>
        <w:t>дана 15</w:t>
      </w:r>
      <w:r w:rsidRPr="00C60C35">
        <w:rPr>
          <w:rFonts w:ascii="Arial" w:hAnsi="Arial" w:cs="Arial"/>
          <w:lang w:val="sr-Cyrl-CS"/>
        </w:rPr>
        <w:t>. маја 2023. године, услед престанка мандата;</w:t>
      </w:r>
    </w:p>
    <w:p w:rsidR="00853790" w:rsidRPr="00C60C35" w:rsidRDefault="00853790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-Саши Ђокићу, јавном тужиоцу у Основном јавном тужилаштву у Нишу, </w:t>
      </w:r>
      <w:r w:rsidRPr="00C60C35">
        <w:rPr>
          <w:rFonts w:ascii="Arial" w:hAnsi="Arial" w:cs="Arial"/>
          <w:lang w:val="sr-Cyrl-RS"/>
        </w:rPr>
        <w:t>дана 15</w:t>
      </w:r>
      <w:r w:rsidRPr="00C60C35">
        <w:rPr>
          <w:rFonts w:ascii="Arial" w:hAnsi="Arial" w:cs="Arial"/>
          <w:lang w:val="sr-Cyrl-CS"/>
        </w:rPr>
        <w:t>. маја 2023. године, услед престанка мандата;</w:t>
      </w:r>
    </w:p>
    <w:p w:rsidR="00853790" w:rsidRPr="00C60C35" w:rsidRDefault="00853790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-Ивану Митровићу, јавном тужиоцу у Основном јавном тужилаштву у Алексинцу, </w:t>
      </w:r>
      <w:r w:rsidRPr="00C60C35">
        <w:rPr>
          <w:rFonts w:ascii="Arial" w:hAnsi="Arial" w:cs="Arial"/>
          <w:lang w:val="sr-Cyrl-RS"/>
        </w:rPr>
        <w:t>дана 15</w:t>
      </w:r>
      <w:r w:rsidRPr="00C60C35">
        <w:rPr>
          <w:rFonts w:ascii="Arial" w:hAnsi="Arial" w:cs="Arial"/>
          <w:lang w:val="sr-Cyrl-CS"/>
        </w:rPr>
        <w:t>. маја 2023. године, услед престанка мандата;</w:t>
      </w:r>
    </w:p>
    <w:p w:rsidR="00853790" w:rsidRDefault="00853790" w:rsidP="004170EB">
      <w:pPr>
        <w:ind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-Славиши Димитријевићу, јавном тужиоцу у Основном јавном тужилаштву у Зајечару, </w:t>
      </w:r>
      <w:r w:rsidRPr="00C60C35">
        <w:rPr>
          <w:rFonts w:ascii="Arial" w:hAnsi="Arial" w:cs="Arial"/>
          <w:lang w:val="sr-Cyrl-RS"/>
        </w:rPr>
        <w:t>дана 15</w:t>
      </w:r>
      <w:r w:rsidRPr="00C60C35">
        <w:rPr>
          <w:rFonts w:ascii="Arial" w:hAnsi="Arial" w:cs="Arial"/>
          <w:lang w:val="sr-Cyrl-CS"/>
        </w:rPr>
        <w:t>. маја 2023. године, услед престанка мандата.</w:t>
      </w:r>
    </w:p>
    <w:p w:rsidR="00660CC7" w:rsidRDefault="00660CC7" w:rsidP="004170EB">
      <w:pPr>
        <w:ind w:firstLine="720"/>
        <w:jc w:val="both"/>
        <w:rPr>
          <w:rFonts w:ascii="Arial" w:hAnsi="Arial" w:cs="Arial"/>
          <w:lang w:val="sr-Cyrl-CS"/>
        </w:rPr>
      </w:pPr>
    </w:p>
    <w:p w:rsidR="00660CC7" w:rsidRPr="00C60C35" w:rsidRDefault="00660CC7" w:rsidP="004170EB">
      <w:pPr>
        <w:ind w:firstLine="720"/>
        <w:jc w:val="both"/>
        <w:rPr>
          <w:rFonts w:ascii="Arial" w:hAnsi="Arial" w:cs="Arial"/>
          <w:lang w:val="sr-Cyrl-CS"/>
        </w:rPr>
      </w:pPr>
    </w:p>
    <w:p w:rsidR="004170EB" w:rsidRPr="00C60C35" w:rsidRDefault="004170EB" w:rsidP="004170EB">
      <w:pPr>
        <w:ind w:firstLine="720"/>
        <w:jc w:val="both"/>
        <w:rPr>
          <w:rFonts w:ascii="Arial" w:hAnsi="Arial" w:cs="Arial"/>
          <w:lang w:val="sr-Cyrl-RS"/>
        </w:rPr>
      </w:pPr>
    </w:p>
    <w:p w:rsidR="00D311E8" w:rsidRPr="00410371" w:rsidRDefault="00D311E8" w:rsidP="00D311E8">
      <w:pPr>
        <w:jc w:val="center"/>
        <w:rPr>
          <w:rFonts w:ascii="Arial" w:hAnsi="Arial" w:cs="Arial"/>
          <w:b/>
          <w:lang w:val="sr-Cyrl-RS"/>
        </w:rPr>
      </w:pPr>
      <w:r w:rsidRPr="00410371">
        <w:rPr>
          <w:rFonts w:ascii="Arial" w:hAnsi="Arial" w:cs="Arial"/>
          <w:b/>
          <w:lang w:val="sr-Latn-CS"/>
        </w:rPr>
        <w:lastRenderedPageBreak/>
        <w:t>II</w:t>
      </w:r>
    </w:p>
    <w:p w:rsidR="004170EB" w:rsidRPr="00C60C35" w:rsidRDefault="004170EB" w:rsidP="00197533">
      <w:pPr>
        <w:jc w:val="center"/>
        <w:rPr>
          <w:rFonts w:ascii="Arial" w:hAnsi="Arial" w:cs="Arial"/>
          <w:lang w:val="sr-Cyrl-RS"/>
        </w:rPr>
      </w:pPr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               Ову одлуку објавити у „Службеном гласнику Републике Србије“.</w:t>
      </w:r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</w:p>
    <w:p w:rsidR="00D311E8" w:rsidRPr="00C60C35" w:rsidRDefault="00D311E8" w:rsidP="00197533">
      <w:pPr>
        <w:jc w:val="both"/>
        <w:rPr>
          <w:rFonts w:ascii="Arial" w:hAnsi="Arial" w:cs="Arial"/>
          <w:lang w:val="sr-Cyrl-CS"/>
        </w:rPr>
      </w:pPr>
    </w:p>
    <w:p w:rsidR="00D311E8" w:rsidRPr="00C60C35" w:rsidRDefault="00D311E8" w:rsidP="00197533">
      <w:pPr>
        <w:jc w:val="both"/>
        <w:rPr>
          <w:rFonts w:ascii="Arial" w:hAnsi="Arial" w:cs="Arial"/>
          <w:lang w:val="sr-Cyrl-CS"/>
        </w:rPr>
      </w:pPr>
    </w:p>
    <w:p w:rsidR="00D311E8" w:rsidRPr="00C60C35" w:rsidRDefault="00D311E8" w:rsidP="00197533">
      <w:pPr>
        <w:jc w:val="both"/>
        <w:rPr>
          <w:rFonts w:ascii="Arial" w:hAnsi="Arial" w:cs="Arial"/>
          <w:lang w:val="sr-Cyrl-CS"/>
        </w:rPr>
      </w:pPr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РС број </w:t>
      </w:r>
      <w:r w:rsidR="00C60C35" w:rsidRPr="00C60C35">
        <w:rPr>
          <w:rFonts w:ascii="Arial" w:hAnsi="Arial" w:cs="Arial"/>
          <w:lang w:val="sr-Cyrl-CS"/>
        </w:rPr>
        <w:t>56</w:t>
      </w:r>
    </w:p>
    <w:p w:rsidR="00197533" w:rsidRPr="00C60C35" w:rsidRDefault="00D935F9" w:rsidP="00197533">
      <w:pPr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У Београду, </w:t>
      </w:r>
      <w:r w:rsidR="00625742">
        <w:rPr>
          <w:rFonts w:ascii="Arial" w:hAnsi="Arial" w:cs="Arial"/>
          <w:lang w:val="sr-Cyrl-RS"/>
        </w:rPr>
        <w:t>26</w:t>
      </w:r>
      <w:bookmarkStart w:id="0" w:name="_GoBack"/>
      <w:bookmarkEnd w:id="0"/>
      <w:r w:rsidR="00946284">
        <w:rPr>
          <w:rFonts w:ascii="Arial" w:hAnsi="Arial" w:cs="Arial"/>
        </w:rPr>
        <w:t>.</w:t>
      </w:r>
      <w:r w:rsidR="00C60C35" w:rsidRPr="00C60C35">
        <w:rPr>
          <w:rFonts w:ascii="Arial" w:hAnsi="Arial" w:cs="Arial"/>
          <w:lang w:val="sr-Cyrl-CS"/>
        </w:rPr>
        <w:t xml:space="preserve"> децембра </w:t>
      </w:r>
      <w:r w:rsidRPr="00C60C35">
        <w:rPr>
          <w:rFonts w:ascii="Arial" w:hAnsi="Arial" w:cs="Arial"/>
          <w:lang w:val="sr-Cyrl-CS"/>
        </w:rPr>
        <w:t>20</w:t>
      </w:r>
      <w:r w:rsidR="004170EB" w:rsidRPr="00C60C35">
        <w:rPr>
          <w:rFonts w:ascii="Arial" w:hAnsi="Arial" w:cs="Arial"/>
          <w:lang w:val="sr-Cyrl-CS"/>
        </w:rPr>
        <w:t>2</w:t>
      </w:r>
      <w:r w:rsidR="00D25CAA" w:rsidRPr="00C60C35">
        <w:rPr>
          <w:rFonts w:ascii="Arial" w:hAnsi="Arial" w:cs="Arial"/>
          <w:lang w:val="sr-Cyrl-CS"/>
        </w:rPr>
        <w:t>2</w:t>
      </w:r>
      <w:r w:rsidR="00197533" w:rsidRPr="00C60C35">
        <w:rPr>
          <w:rFonts w:ascii="Arial" w:hAnsi="Arial" w:cs="Arial"/>
          <w:lang w:val="sr-Cyrl-CS"/>
        </w:rPr>
        <w:t>. године</w:t>
      </w:r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</w:p>
    <w:p w:rsidR="00D311E8" w:rsidRPr="00C60C35" w:rsidRDefault="00D311E8" w:rsidP="00197533">
      <w:pPr>
        <w:jc w:val="both"/>
        <w:rPr>
          <w:rFonts w:ascii="Arial" w:hAnsi="Arial" w:cs="Arial"/>
          <w:lang w:val="sr-Cyrl-CS"/>
        </w:rPr>
      </w:pPr>
    </w:p>
    <w:p w:rsidR="00197533" w:rsidRPr="00C60C35" w:rsidRDefault="00197533" w:rsidP="00197533">
      <w:pPr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C60C35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197533" w:rsidRPr="00C60C35" w:rsidRDefault="00197533" w:rsidP="00197533">
      <w:pPr>
        <w:jc w:val="both"/>
        <w:rPr>
          <w:rFonts w:ascii="Arial" w:hAnsi="Arial" w:cs="Arial"/>
          <w:lang w:val="sr-Cyrl-RS"/>
        </w:rPr>
      </w:pPr>
    </w:p>
    <w:p w:rsidR="00C60C35" w:rsidRPr="00C60C35" w:rsidRDefault="00197533" w:rsidP="00197533">
      <w:pPr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                                                                                              </w:t>
      </w:r>
    </w:p>
    <w:p w:rsidR="00197533" w:rsidRPr="00C60C35" w:rsidRDefault="00197533" w:rsidP="00C60C35">
      <w:pPr>
        <w:ind w:left="5760" w:firstLine="720"/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>ПРЕДСЕДНИК</w:t>
      </w:r>
    </w:p>
    <w:p w:rsidR="00197533" w:rsidRPr="00C60C35" w:rsidRDefault="00197533" w:rsidP="00197533">
      <w:pPr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                                                                                   </w:t>
      </w:r>
    </w:p>
    <w:p w:rsidR="00FF55B1" w:rsidRPr="00C60C35" w:rsidRDefault="00197533" w:rsidP="00197533">
      <w:pPr>
        <w:jc w:val="both"/>
        <w:rPr>
          <w:rFonts w:ascii="Arial" w:hAnsi="Arial" w:cs="Arial"/>
          <w:lang w:val="sr-Cyrl-CS"/>
        </w:rPr>
      </w:pPr>
      <w:r w:rsidRPr="00C60C35">
        <w:rPr>
          <w:rFonts w:ascii="Arial" w:hAnsi="Arial" w:cs="Arial"/>
          <w:lang w:val="sr-Cyrl-CS"/>
        </w:rPr>
        <w:t xml:space="preserve">                                                                   </w:t>
      </w:r>
      <w:r w:rsidR="00D25CAA" w:rsidRPr="00C60C35">
        <w:rPr>
          <w:rFonts w:ascii="Arial" w:hAnsi="Arial" w:cs="Arial"/>
          <w:lang w:val="sr-Cyrl-CS"/>
        </w:rPr>
        <w:t xml:space="preserve">                        </w:t>
      </w:r>
      <w:r w:rsidR="00C60C35" w:rsidRPr="00C60C35">
        <w:rPr>
          <w:rFonts w:ascii="Arial" w:hAnsi="Arial" w:cs="Arial"/>
          <w:lang w:val="sr-Cyrl-CS"/>
        </w:rPr>
        <w:t xml:space="preserve"> </w:t>
      </w:r>
      <w:r w:rsidR="00D25CAA" w:rsidRPr="00C60C35">
        <w:rPr>
          <w:rFonts w:ascii="Arial" w:hAnsi="Arial" w:cs="Arial"/>
          <w:lang w:val="sr-Cyrl-CS"/>
        </w:rPr>
        <w:t>др Владимир Орлић</w:t>
      </w:r>
    </w:p>
    <w:p w:rsidR="004806F3" w:rsidRPr="00C60C35" w:rsidRDefault="004806F3" w:rsidP="00197533">
      <w:pPr>
        <w:jc w:val="both"/>
        <w:rPr>
          <w:rFonts w:ascii="Arial" w:hAnsi="Arial" w:cs="Arial"/>
          <w:lang w:val="sr-Cyrl-CS"/>
        </w:rPr>
      </w:pPr>
    </w:p>
    <w:p w:rsidR="004806F3" w:rsidRPr="00C60C35" w:rsidRDefault="004806F3" w:rsidP="00197533">
      <w:pPr>
        <w:jc w:val="both"/>
        <w:rPr>
          <w:rFonts w:ascii="Arial" w:hAnsi="Arial" w:cs="Arial"/>
          <w:lang w:val="sr-Cyrl-CS"/>
        </w:rPr>
      </w:pPr>
    </w:p>
    <w:p w:rsidR="006B32B9" w:rsidRPr="00C60C35" w:rsidRDefault="006B32B9" w:rsidP="00197533">
      <w:pPr>
        <w:jc w:val="center"/>
        <w:rPr>
          <w:rFonts w:ascii="Arial" w:hAnsi="Arial" w:cs="Arial"/>
          <w:lang w:val="sr-Cyrl-CS"/>
        </w:rPr>
      </w:pPr>
    </w:p>
    <w:p w:rsidR="00D311E8" w:rsidRPr="00C60C35" w:rsidRDefault="00D311E8" w:rsidP="00197533">
      <w:pPr>
        <w:jc w:val="center"/>
        <w:rPr>
          <w:rFonts w:ascii="Arial" w:hAnsi="Arial" w:cs="Arial"/>
          <w:lang w:val="sr-Cyrl-CS"/>
        </w:rPr>
      </w:pPr>
    </w:p>
    <w:p w:rsidR="00D311E8" w:rsidRPr="00C60C35" w:rsidRDefault="00D311E8" w:rsidP="00197533">
      <w:pPr>
        <w:jc w:val="center"/>
        <w:rPr>
          <w:rFonts w:ascii="Arial" w:hAnsi="Arial" w:cs="Arial"/>
          <w:lang w:val="sr-Cyrl-CS"/>
        </w:rPr>
      </w:pPr>
    </w:p>
    <w:p w:rsidR="00D311E8" w:rsidRPr="00C60C35" w:rsidRDefault="00D311E8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p w:rsidR="00853790" w:rsidRPr="00C60C35" w:rsidRDefault="00853790" w:rsidP="00197533">
      <w:pPr>
        <w:jc w:val="center"/>
        <w:rPr>
          <w:rFonts w:ascii="Arial" w:hAnsi="Arial" w:cs="Arial"/>
          <w:lang w:val="sr-Cyrl-CS"/>
        </w:rPr>
      </w:pPr>
    </w:p>
    <w:sectPr w:rsidR="00853790" w:rsidRPr="00C60C35" w:rsidSect="00853790">
      <w:headerReference w:type="default" r:id="rId6"/>
      <w:pgSz w:w="12240" w:h="15840"/>
      <w:pgMar w:top="1134" w:right="1800" w:bottom="113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FC9" w:rsidRDefault="00CF4FC9" w:rsidP="00853790">
      <w:r>
        <w:separator/>
      </w:r>
    </w:p>
  </w:endnote>
  <w:endnote w:type="continuationSeparator" w:id="0">
    <w:p w:rsidR="00CF4FC9" w:rsidRDefault="00CF4FC9" w:rsidP="0085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FC9" w:rsidRDefault="00CF4FC9" w:rsidP="00853790">
      <w:r>
        <w:separator/>
      </w:r>
    </w:p>
  </w:footnote>
  <w:footnote w:type="continuationSeparator" w:id="0">
    <w:p w:rsidR="00CF4FC9" w:rsidRDefault="00CF4FC9" w:rsidP="0085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6475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3790" w:rsidRDefault="008537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7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3790" w:rsidRDefault="00853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33"/>
    <w:rsid w:val="00002AC1"/>
    <w:rsid w:val="00054568"/>
    <w:rsid w:val="000B677C"/>
    <w:rsid w:val="000D1030"/>
    <w:rsid w:val="000F1C65"/>
    <w:rsid w:val="00172226"/>
    <w:rsid w:val="00197533"/>
    <w:rsid w:val="001B7547"/>
    <w:rsid w:val="00276C07"/>
    <w:rsid w:val="002A0B82"/>
    <w:rsid w:val="003622F0"/>
    <w:rsid w:val="00410371"/>
    <w:rsid w:val="004170EB"/>
    <w:rsid w:val="004626F1"/>
    <w:rsid w:val="004806F3"/>
    <w:rsid w:val="004A6224"/>
    <w:rsid w:val="004C31C7"/>
    <w:rsid w:val="005706F1"/>
    <w:rsid w:val="00573FFF"/>
    <w:rsid w:val="005B00CF"/>
    <w:rsid w:val="00625742"/>
    <w:rsid w:val="00660CC7"/>
    <w:rsid w:val="006B32B9"/>
    <w:rsid w:val="00731951"/>
    <w:rsid w:val="007867F8"/>
    <w:rsid w:val="007A391A"/>
    <w:rsid w:val="007E546D"/>
    <w:rsid w:val="0080537A"/>
    <w:rsid w:val="008134EB"/>
    <w:rsid w:val="00853790"/>
    <w:rsid w:val="00896617"/>
    <w:rsid w:val="008C72EE"/>
    <w:rsid w:val="008D14F2"/>
    <w:rsid w:val="008E54F4"/>
    <w:rsid w:val="009009D8"/>
    <w:rsid w:val="009217B1"/>
    <w:rsid w:val="00946284"/>
    <w:rsid w:val="00950B23"/>
    <w:rsid w:val="0097243A"/>
    <w:rsid w:val="009B1CB3"/>
    <w:rsid w:val="00B07B67"/>
    <w:rsid w:val="00B25E41"/>
    <w:rsid w:val="00B81084"/>
    <w:rsid w:val="00C16F60"/>
    <w:rsid w:val="00C22EB3"/>
    <w:rsid w:val="00C33BB1"/>
    <w:rsid w:val="00C60C35"/>
    <w:rsid w:val="00CF4FC9"/>
    <w:rsid w:val="00D12AC7"/>
    <w:rsid w:val="00D12DFF"/>
    <w:rsid w:val="00D208AD"/>
    <w:rsid w:val="00D25CAA"/>
    <w:rsid w:val="00D311E8"/>
    <w:rsid w:val="00D935F9"/>
    <w:rsid w:val="00E1366B"/>
    <w:rsid w:val="00FF4D74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D069"/>
  <w15:docId w15:val="{0B74B132-6F10-4C63-8661-8493734C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  <w:style w:type="paragraph" w:styleId="Header">
    <w:name w:val="header"/>
    <w:basedOn w:val="Normal"/>
    <w:link w:val="HeaderChar"/>
    <w:uiPriority w:val="99"/>
    <w:unhideWhenUsed/>
    <w:rsid w:val="008537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7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37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7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Danijela Vučak</cp:lastModifiedBy>
  <cp:revision>33</cp:revision>
  <cp:lastPrinted>2021-03-18T09:59:00Z</cp:lastPrinted>
  <dcterms:created xsi:type="dcterms:W3CDTF">2015-12-11T17:21:00Z</dcterms:created>
  <dcterms:modified xsi:type="dcterms:W3CDTF">2022-12-26T16:15:00Z</dcterms:modified>
</cp:coreProperties>
</file>